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DCEA" w14:textId="77777777" w:rsidR="00166F3A" w:rsidRPr="00C14F33" w:rsidRDefault="00166F3A" w:rsidP="00166F3A">
      <w:pPr>
        <w:pStyle w:val="BodyText"/>
        <w:jc w:val="center"/>
        <w:rPr>
          <w:rFonts w:ascii="Times New Roman" w:hAnsi="Times New Roman" w:cs="Times New Roman"/>
          <w:b/>
          <w:sz w:val="24"/>
          <w:szCs w:val="24"/>
        </w:rPr>
      </w:pPr>
      <w:r w:rsidRPr="00C14F33">
        <w:rPr>
          <w:rFonts w:ascii="Times New Roman" w:hAnsi="Times New Roman" w:cs="Times New Roman"/>
          <w:b/>
          <w:sz w:val="24"/>
          <w:szCs w:val="24"/>
        </w:rPr>
        <w:t>TEXAS WOMAN’S UNIVERSITY BOARD OF REGENTS</w:t>
      </w:r>
    </w:p>
    <w:p w14:paraId="44F0F0D9" w14:textId="77777777" w:rsidR="00166F3A" w:rsidRPr="00C14F33" w:rsidRDefault="00166F3A" w:rsidP="00166F3A">
      <w:pPr>
        <w:pStyle w:val="BodyText"/>
        <w:jc w:val="center"/>
        <w:rPr>
          <w:rFonts w:ascii="Times New Roman" w:hAnsi="Times New Roman" w:cs="Times New Roman"/>
          <w:b/>
          <w:sz w:val="24"/>
          <w:szCs w:val="24"/>
        </w:rPr>
      </w:pPr>
      <w:r w:rsidRPr="00C14F33">
        <w:rPr>
          <w:rFonts w:ascii="Times New Roman" w:hAnsi="Times New Roman" w:cs="Times New Roman"/>
          <w:b/>
          <w:sz w:val="24"/>
          <w:szCs w:val="24"/>
        </w:rPr>
        <w:t>ACADEMIC AFFAIRS COMMITTEE MINUTES</w:t>
      </w:r>
    </w:p>
    <w:p w14:paraId="6A5487C7" w14:textId="77777777" w:rsidR="00A065EC" w:rsidRPr="00A065EC" w:rsidRDefault="00A065EC" w:rsidP="00A065EC">
      <w:pPr>
        <w:jc w:val="center"/>
        <w:rPr>
          <w:rFonts w:ascii="Times New Roman" w:hAnsi="Times New Roman" w:cs="Times New Roman"/>
          <w:b/>
          <w:sz w:val="24"/>
          <w:szCs w:val="24"/>
        </w:rPr>
      </w:pPr>
      <w:r w:rsidRPr="00A065EC">
        <w:rPr>
          <w:rFonts w:ascii="Times New Roman" w:hAnsi="Times New Roman" w:cs="Times New Roman"/>
          <w:b/>
          <w:sz w:val="24"/>
          <w:szCs w:val="24"/>
        </w:rPr>
        <w:t>November 7, 2019</w:t>
      </w:r>
    </w:p>
    <w:p w14:paraId="47E9BA0E" w14:textId="77777777" w:rsidR="00A065EC" w:rsidRPr="00A065EC" w:rsidRDefault="00A065EC" w:rsidP="00A065EC">
      <w:pPr>
        <w:jc w:val="center"/>
        <w:rPr>
          <w:rFonts w:ascii="Times New Roman" w:hAnsi="Times New Roman" w:cs="Times New Roman"/>
          <w:b/>
          <w:sz w:val="24"/>
          <w:szCs w:val="24"/>
        </w:rPr>
      </w:pPr>
    </w:p>
    <w:p w14:paraId="6C937FFA" w14:textId="77777777" w:rsidR="00A065EC" w:rsidRPr="00A065EC" w:rsidRDefault="00A065EC" w:rsidP="00A065EC">
      <w:pPr>
        <w:jc w:val="center"/>
        <w:rPr>
          <w:rFonts w:ascii="Times New Roman" w:hAnsi="Times New Roman" w:cs="Times New Roman"/>
          <w:b/>
          <w:sz w:val="24"/>
          <w:szCs w:val="24"/>
        </w:rPr>
      </w:pPr>
      <w:r w:rsidRPr="00A065EC">
        <w:rPr>
          <w:rFonts w:ascii="Times New Roman" w:hAnsi="Times New Roman" w:cs="Times New Roman"/>
          <w:b/>
          <w:sz w:val="24"/>
          <w:szCs w:val="24"/>
        </w:rPr>
        <w:t>Board of Regents Conference Room</w:t>
      </w:r>
    </w:p>
    <w:p w14:paraId="71A1924D" w14:textId="77777777" w:rsidR="00A065EC" w:rsidRPr="00A065EC" w:rsidRDefault="00A065EC" w:rsidP="00A065EC">
      <w:pPr>
        <w:jc w:val="center"/>
        <w:rPr>
          <w:rFonts w:ascii="Times New Roman" w:hAnsi="Times New Roman" w:cs="Times New Roman"/>
          <w:b/>
          <w:sz w:val="24"/>
          <w:szCs w:val="24"/>
        </w:rPr>
      </w:pPr>
      <w:r w:rsidRPr="00A065EC">
        <w:rPr>
          <w:rFonts w:ascii="Times New Roman" w:hAnsi="Times New Roman" w:cs="Times New Roman"/>
          <w:b/>
          <w:sz w:val="24"/>
          <w:szCs w:val="24"/>
        </w:rPr>
        <w:t>6700 Fannin St.</w:t>
      </w:r>
    </w:p>
    <w:p w14:paraId="5E76972C" w14:textId="77777777" w:rsidR="00E35EF0" w:rsidRPr="00C14F33" w:rsidRDefault="00A065EC" w:rsidP="00A065EC">
      <w:pPr>
        <w:jc w:val="center"/>
        <w:rPr>
          <w:rFonts w:ascii="Times New Roman" w:hAnsi="Times New Roman" w:cs="Times New Roman"/>
          <w:b/>
          <w:sz w:val="24"/>
          <w:szCs w:val="24"/>
        </w:rPr>
      </w:pPr>
      <w:r w:rsidRPr="00A065EC">
        <w:rPr>
          <w:rFonts w:ascii="Times New Roman" w:hAnsi="Times New Roman" w:cs="Times New Roman"/>
          <w:b/>
          <w:sz w:val="24"/>
          <w:szCs w:val="24"/>
        </w:rPr>
        <w:t>Houston, TX 77030</w:t>
      </w:r>
    </w:p>
    <w:p w14:paraId="06924EED" w14:textId="77777777" w:rsidR="0013358F" w:rsidRPr="00C14F33" w:rsidRDefault="0013358F" w:rsidP="0013358F">
      <w:pPr>
        <w:autoSpaceDE/>
        <w:autoSpaceDN/>
        <w:adjustRightInd w:val="0"/>
        <w:rPr>
          <w:rFonts w:ascii="Times New Roman" w:eastAsia="Times New Roman" w:hAnsi="Times New Roman" w:cs="Times New Roman"/>
          <w:b/>
          <w:sz w:val="24"/>
          <w:szCs w:val="24"/>
        </w:rPr>
      </w:pPr>
    </w:p>
    <w:p w14:paraId="35EA88B4" w14:textId="77777777" w:rsidR="00417CD9" w:rsidRPr="00C14F33" w:rsidRDefault="00D76C69" w:rsidP="0064710B">
      <w:pPr>
        <w:pStyle w:val="BodyText"/>
        <w:spacing w:before="1"/>
        <w:jc w:val="both"/>
        <w:rPr>
          <w:rFonts w:ascii="Times New Roman" w:hAnsi="Times New Roman" w:cs="Times New Roman"/>
          <w:b/>
          <w:sz w:val="24"/>
          <w:szCs w:val="24"/>
        </w:rPr>
      </w:pPr>
      <w:r w:rsidRPr="00C14F33">
        <w:rPr>
          <w:rFonts w:ascii="Times New Roman" w:hAnsi="Times New Roman" w:cs="Times New Roman"/>
          <w:b/>
          <w:sz w:val="24"/>
          <w:szCs w:val="24"/>
        </w:rPr>
        <w:t>Roll Call:</w:t>
      </w:r>
    </w:p>
    <w:p w14:paraId="018B3A7C" w14:textId="77777777" w:rsidR="00417CD9" w:rsidRPr="00C14F33" w:rsidRDefault="00417CD9" w:rsidP="0064710B">
      <w:pPr>
        <w:pStyle w:val="BodyText"/>
        <w:spacing w:before="10"/>
        <w:jc w:val="both"/>
        <w:rPr>
          <w:rFonts w:ascii="Times New Roman" w:hAnsi="Times New Roman" w:cs="Times New Roman"/>
          <w:b/>
          <w:sz w:val="24"/>
          <w:szCs w:val="24"/>
        </w:rPr>
      </w:pPr>
    </w:p>
    <w:p w14:paraId="554F5966" w14:textId="77777777" w:rsidR="00417CD9" w:rsidRPr="00C14F33" w:rsidRDefault="00D76C69" w:rsidP="0064710B">
      <w:pPr>
        <w:pStyle w:val="BodyText"/>
        <w:jc w:val="both"/>
        <w:rPr>
          <w:rFonts w:ascii="Times New Roman" w:hAnsi="Times New Roman" w:cs="Times New Roman"/>
          <w:sz w:val="24"/>
          <w:szCs w:val="24"/>
        </w:rPr>
      </w:pPr>
      <w:r w:rsidRPr="00C14F33">
        <w:rPr>
          <w:rFonts w:ascii="Times New Roman" w:hAnsi="Times New Roman" w:cs="Times New Roman"/>
          <w:sz w:val="24"/>
          <w:szCs w:val="24"/>
          <w:u w:val="single"/>
        </w:rPr>
        <w:t>Present Committee Members</w:t>
      </w:r>
      <w:r w:rsidRPr="00C14F33">
        <w:rPr>
          <w:rFonts w:ascii="Times New Roman" w:hAnsi="Times New Roman" w:cs="Times New Roman"/>
          <w:sz w:val="24"/>
          <w:szCs w:val="24"/>
        </w:rPr>
        <w:t>:</w:t>
      </w:r>
    </w:p>
    <w:p w14:paraId="60257A4A" w14:textId="77777777" w:rsidR="00417CD9" w:rsidRPr="00C14F33" w:rsidRDefault="006446C0" w:rsidP="003D3128">
      <w:pPr>
        <w:pStyle w:val="BodyText"/>
        <w:spacing w:before="3"/>
        <w:ind w:right="-10"/>
        <w:jc w:val="both"/>
        <w:rPr>
          <w:rFonts w:ascii="Times New Roman" w:hAnsi="Times New Roman" w:cs="Times New Roman"/>
          <w:sz w:val="24"/>
          <w:szCs w:val="24"/>
        </w:rPr>
      </w:pPr>
      <w:r w:rsidRPr="00C14F33">
        <w:rPr>
          <w:rFonts w:ascii="Times New Roman" w:hAnsi="Times New Roman" w:cs="Times New Roman"/>
          <w:sz w:val="24"/>
          <w:szCs w:val="24"/>
        </w:rPr>
        <w:t xml:space="preserve">Regents </w:t>
      </w:r>
      <w:r w:rsidR="00D77F48">
        <w:rPr>
          <w:rFonts w:ascii="Times New Roman" w:hAnsi="Times New Roman" w:cs="Times New Roman"/>
          <w:sz w:val="24"/>
          <w:szCs w:val="24"/>
        </w:rPr>
        <w:t>Shepard</w:t>
      </w:r>
      <w:r w:rsidRPr="00C14F33">
        <w:rPr>
          <w:rFonts w:ascii="Times New Roman" w:hAnsi="Times New Roman" w:cs="Times New Roman"/>
          <w:sz w:val="24"/>
          <w:szCs w:val="24"/>
        </w:rPr>
        <w:t xml:space="preserve"> (Chair), Coleman, </w:t>
      </w:r>
      <w:r w:rsidR="0007692D">
        <w:rPr>
          <w:rFonts w:ascii="Times New Roman" w:hAnsi="Times New Roman" w:cs="Times New Roman"/>
          <w:sz w:val="24"/>
          <w:szCs w:val="24"/>
        </w:rPr>
        <w:t>Gallardo, Jester</w:t>
      </w:r>
      <w:r w:rsidR="009E3533">
        <w:rPr>
          <w:rFonts w:ascii="Times New Roman" w:hAnsi="Times New Roman" w:cs="Times New Roman"/>
          <w:sz w:val="24"/>
          <w:szCs w:val="24"/>
        </w:rPr>
        <w:t xml:space="preserve"> (Ex-O</w:t>
      </w:r>
      <w:r w:rsidRPr="00C14F33">
        <w:rPr>
          <w:rFonts w:ascii="Times New Roman" w:hAnsi="Times New Roman" w:cs="Times New Roman"/>
          <w:sz w:val="24"/>
          <w:szCs w:val="24"/>
        </w:rPr>
        <w:t>fficio)</w:t>
      </w:r>
      <w:r w:rsidR="003D3128" w:rsidRPr="00C14F33">
        <w:rPr>
          <w:rFonts w:ascii="Times New Roman" w:hAnsi="Times New Roman" w:cs="Times New Roman"/>
          <w:sz w:val="24"/>
          <w:szCs w:val="24"/>
        </w:rPr>
        <w:t xml:space="preserve">, </w:t>
      </w:r>
      <w:r w:rsidR="003D3128" w:rsidRPr="00BC3DAD">
        <w:rPr>
          <w:rFonts w:ascii="Times New Roman" w:hAnsi="Times New Roman" w:cs="Times New Roman"/>
          <w:sz w:val="24"/>
          <w:szCs w:val="24"/>
        </w:rPr>
        <w:t>and</w:t>
      </w:r>
      <w:r w:rsidR="00984CF4" w:rsidRPr="00BC3DAD">
        <w:rPr>
          <w:rFonts w:ascii="Times New Roman" w:hAnsi="Times New Roman" w:cs="Times New Roman"/>
          <w:sz w:val="24"/>
          <w:szCs w:val="24"/>
        </w:rPr>
        <w:t xml:space="preserve"> </w:t>
      </w:r>
      <w:proofErr w:type="spellStart"/>
      <w:r w:rsidR="00BC3DAD" w:rsidRPr="00BC3DAD">
        <w:rPr>
          <w:rFonts w:ascii="Times New Roman" w:hAnsi="Times New Roman" w:cs="Times New Roman"/>
          <w:sz w:val="24"/>
          <w:szCs w:val="24"/>
        </w:rPr>
        <w:t>D’Abrosca</w:t>
      </w:r>
      <w:proofErr w:type="spellEnd"/>
      <w:r w:rsidR="009E3533">
        <w:rPr>
          <w:rFonts w:ascii="Times New Roman" w:hAnsi="Times New Roman" w:cs="Times New Roman"/>
          <w:sz w:val="24"/>
          <w:szCs w:val="24"/>
        </w:rPr>
        <w:t xml:space="preserve"> (N</w:t>
      </w:r>
      <w:r w:rsidR="00BC6FCB" w:rsidRPr="00BC3DAD">
        <w:rPr>
          <w:rFonts w:ascii="Times New Roman" w:hAnsi="Times New Roman" w:cs="Times New Roman"/>
          <w:sz w:val="24"/>
          <w:szCs w:val="24"/>
        </w:rPr>
        <w:t>on-</w:t>
      </w:r>
      <w:r w:rsidR="009E3533">
        <w:rPr>
          <w:rFonts w:ascii="Times New Roman" w:hAnsi="Times New Roman" w:cs="Times New Roman"/>
          <w:sz w:val="24"/>
          <w:szCs w:val="24"/>
        </w:rPr>
        <w:t>V</w:t>
      </w:r>
      <w:r w:rsidR="003D3128" w:rsidRPr="00C14F33">
        <w:rPr>
          <w:rFonts w:ascii="Times New Roman" w:hAnsi="Times New Roman" w:cs="Times New Roman"/>
          <w:sz w:val="24"/>
          <w:szCs w:val="24"/>
        </w:rPr>
        <w:t>oting)</w:t>
      </w:r>
    </w:p>
    <w:p w14:paraId="18D16531" w14:textId="77777777" w:rsidR="00417CD9" w:rsidRPr="00C14F33" w:rsidRDefault="00417CD9" w:rsidP="0064710B">
      <w:pPr>
        <w:pStyle w:val="BodyText"/>
        <w:spacing w:before="11"/>
        <w:jc w:val="both"/>
        <w:rPr>
          <w:rFonts w:ascii="Times New Roman" w:hAnsi="Times New Roman" w:cs="Times New Roman"/>
          <w:sz w:val="24"/>
          <w:szCs w:val="24"/>
        </w:rPr>
      </w:pPr>
    </w:p>
    <w:p w14:paraId="3423C964" w14:textId="77777777" w:rsidR="00417CD9" w:rsidRPr="00C14F33" w:rsidRDefault="00D76C69" w:rsidP="0064710B">
      <w:pPr>
        <w:pStyle w:val="BodyText"/>
        <w:jc w:val="both"/>
        <w:rPr>
          <w:rFonts w:ascii="Times New Roman" w:hAnsi="Times New Roman" w:cs="Times New Roman"/>
          <w:sz w:val="24"/>
          <w:szCs w:val="24"/>
          <w:u w:val="single"/>
        </w:rPr>
      </w:pPr>
      <w:r w:rsidRPr="00C14F33">
        <w:rPr>
          <w:rFonts w:ascii="Times New Roman" w:hAnsi="Times New Roman" w:cs="Times New Roman"/>
          <w:sz w:val="24"/>
          <w:szCs w:val="24"/>
          <w:u w:val="single"/>
        </w:rPr>
        <w:t>Present Administrators:</w:t>
      </w:r>
    </w:p>
    <w:p w14:paraId="5BF1CAD5" w14:textId="2BEBAE1E" w:rsidR="00417CD9" w:rsidRPr="00C14F33" w:rsidRDefault="0078119D" w:rsidP="0078119D">
      <w:pPr>
        <w:jc w:val="both"/>
        <w:rPr>
          <w:rFonts w:ascii="Times New Roman" w:hAnsi="Times New Roman" w:cs="Times New Roman"/>
          <w:sz w:val="24"/>
          <w:szCs w:val="24"/>
        </w:rPr>
      </w:pPr>
      <w:r w:rsidRPr="00C14F33">
        <w:rPr>
          <w:rFonts w:ascii="Times New Roman" w:hAnsi="Times New Roman" w:cs="Times New Roman"/>
          <w:sz w:val="24"/>
          <w:szCs w:val="24"/>
        </w:rPr>
        <w:t xml:space="preserve">Dr. Carine M. </w:t>
      </w:r>
      <w:proofErr w:type="spellStart"/>
      <w:r w:rsidRPr="00C14F33">
        <w:rPr>
          <w:rFonts w:ascii="Times New Roman" w:hAnsi="Times New Roman" w:cs="Times New Roman"/>
          <w:sz w:val="24"/>
          <w:szCs w:val="24"/>
        </w:rPr>
        <w:t>Feyten</w:t>
      </w:r>
      <w:proofErr w:type="spellEnd"/>
      <w:r w:rsidRPr="00C14F33">
        <w:rPr>
          <w:rFonts w:ascii="Times New Roman" w:hAnsi="Times New Roman" w:cs="Times New Roman"/>
          <w:sz w:val="24"/>
          <w:szCs w:val="24"/>
        </w:rPr>
        <w:t xml:space="preserve">, Chancellor and President; Ms. Katherine </w:t>
      </w:r>
      <w:proofErr w:type="spellStart"/>
      <w:r w:rsidRPr="00C14F33">
        <w:rPr>
          <w:rFonts w:ascii="Times New Roman" w:hAnsi="Times New Roman" w:cs="Times New Roman"/>
          <w:sz w:val="24"/>
          <w:szCs w:val="24"/>
        </w:rPr>
        <w:t>Antwi</w:t>
      </w:r>
      <w:proofErr w:type="spellEnd"/>
      <w:r w:rsidRPr="00C14F33">
        <w:rPr>
          <w:rFonts w:ascii="Times New Roman" w:hAnsi="Times New Roman" w:cs="Times New Roman"/>
          <w:sz w:val="24"/>
          <w:szCs w:val="24"/>
        </w:rPr>
        <w:t xml:space="preserve"> Green, General Counsel, Secretary to the Board, and Associate Vice President of Compliance; Mr. Jason Tomlinson, Vice President of Finance and Administration, Dr. Monica Mendez-Grant, Vice President for Student Life; Dr. </w:t>
      </w:r>
      <w:r w:rsidR="00BC3DAD">
        <w:rPr>
          <w:rFonts w:ascii="Times New Roman" w:hAnsi="Times New Roman" w:cs="Times New Roman"/>
          <w:sz w:val="24"/>
          <w:szCs w:val="24"/>
        </w:rPr>
        <w:t xml:space="preserve">Carolyn </w:t>
      </w:r>
      <w:proofErr w:type="spellStart"/>
      <w:r w:rsidR="00BC3DAD">
        <w:rPr>
          <w:rFonts w:ascii="Times New Roman" w:hAnsi="Times New Roman" w:cs="Times New Roman"/>
          <w:sz w:val="24"/>
          <w:szCs w:val="24"/>
        </w:rPr>
        <w:t>Kapinus</w:t>
      </w:r>
      <w:proofErr w:type="spellEnd"/>
      <w:r w:rsidR="00BC3DAD">
        <w:rPr>
          <w:rFonts w:ascii="Times New Roman" w:hAnsi="Times New Roman" w:cs="Times New Roman"/>
          <w:sz w:val="24"/>
          <w:szCs w:val="24"/>
        </w:rPr>
        <w:t>, Interim</w:t>
      </w:r>
      <w:r w:rsidRPr="00C14F33">
        <w:rPr>
          <w:rFonts w:ascii="Times New Roman" w:hAnsi="Times New Roman" w:cs="Times New Roman"/>
          <w:sz w:val="24"/>
          <w:szCs w:val="24"/>
        </w:rPr>
        <w:t xml:space="preserve"> Provost and Vice President for Academic Affairs; Dr. Randall Langston, Vice President for Enrollment Services; Dr. Kimberly Russell, Vice President of University Advancement</w:t>
      </w:r>
      <w:bookmarkStart w:id="0" w:name="_GoBack"/>
      <w:bookmarkEnd w:id="0"/>
      <w:r w:rsidR="00166F3A" w:rsidRPr="00C14F33">
        <w:rPr>
          <w:rFonts w:ascii="Times New Roman" w:hAnsi="Times New Roman" w:cs="Times New Roman"/>
          <w:sz w:val="24"/>
          <w:szCs w:val="24"/>
        </w:rPr>
        <w:t xml:space="preserve"> </w:t>
      </w:r>
    </w:p>
    <w:p w14:paraId="65FF2E7C" w14:textId="77777777" w:rsidR="00417CD9" w:rsidRPr="00C14F33" w:rsidRDefault="00417CD9" w:rsidP="0064710B">
      <w:pPr>
        <w:pStyle w:val="BodyText"/>
        <w:spacing w:before="11"/>
        <w:jc w:val="both"/>
        <w:rPr>
          <w:rFonts w:ascii="Times New Roman" w:hAnsi="Times New Roman" w:cs="Times New Roman"/>
          <w:sz w:val="24"/>
          <w:szCs w:val="24"/>
        </w:rPr>
      </w:pPr>
    </w:p>
    <w:p w14:paraId="09A7347A" w14:textId="77777777" w:rsidR="00417CD9" w:rsidRPr="00C14F33" w:rsidRDefault="00D76C69" w:rsidP="0078119D">
      <w:pPr>
        <w:pStyle w:val="BodyText"/>
        <w:numPr>
          <w:ilvl w:val="0"/>
          <w:numId w:val="6"/>
        </w:numPr>
        <w:jc w:val="both"/>
        <w:rPr>
          <w:rFonts w:ascii="Times New Roman" w:hAnsi="Times New Roman" w:cs="Times New Roman"/>
          <w:b/>
          <w:sz w:val="24"/>
          <w:szCs w:val="24"/>
        </w:rPr>
      </w:pPr>
      <w:r w:rsidRPr="00C14F33">
        <w:rPr>
          <w:rFonts w:ascii="Times New Roman" w:hAnsi="Times New Roman" w:cs="Times New Roman"/>
          <w:b/>
          <w:sz w:val="24"/>
          <w:szCs w:val="24"/>
        </w:rPr>
        <w:t>Call to Order:</w:t>
      </w:r>
    </w:p>
    <w:p w14:paraId="6E94CF3C" w14:textId="77777777" w:rsidR="00417CD9" w:rsidRPr="00C14F33" w:rsidRDefault="00417CD9" w:rsidP="0064710B">
      <w:pPr>
        <w:pStyle w:val="BodyText"/>
        <w:spacing w:before="7"/>
        <w:jc w:val="both"/>
        <w:rPr>
          <w:rFonts w:ascii="Times New Roman" w:hAnsi="Times New Roman" w:cs="Times New Roman"/>
          <w:sz w:val="24"/>
          <w:szCs w:val="24"/>
        </w:rPr>
      </w:pPr>
    </w:p>
    <w:p w14:paraId="5DDF235C" w14:textId="77777777" w:rsidR="00417CD9" w:rsidRPr="00C14F33" w:rsidRDefault="00D76C69" w:rsidP="0064710B">
      <w:pPr>
        <w:pStyle w:val="BodyText"/>
        <w:spacing w:line="270" w:lineRule="exact"/>
        <w:ind w:right="146"/>
        <w:jc w:val="both"/>
        <w:rPr>
          <w:rFonts w:ascii="Times New Roman" w:hAnsi="Times New Roman" w:cs="Times New Roman"/>
          <w:b/>
          <w:sz w:val="24"/>
          <w:szCs w:val="24"/>
        </w:rPr>
      </w:pPr>
      <w:r w:rsidRPr="00C14F33">
        <w:rPr>
          <w:rFonts w:ascii="Times New Roman" w:hAnsi="Times New Roman" w:cs="Times New Roman"/>
          <w:sz w:val="24"/>
          <w:szCs w:val="24"/>
        </w:rPr>
        <w:t xml:space="preserve">With a quorum being present, </w:t>
      </w:r>
      <w:r w:rsidR="00C12A7D">
        <w:rPr>
          <w:rFonts w:ascii="Times New Roman" w:hAnsi="Times New Roman" w:cs="Times New Roman"/>
          <w:sz w:val="24"/>
          <w:szCs w:val="24"/>
        </w:rPr>
        <w:t xml:space="preserve">Regent </w:t>
      </w:r>
      <w:r w:rsidR="00D77F48">
        <w:rPr>
          <w:rFonts w:ascii="Times New Roman" w:hAnsi="Times New Roman" w:cs="Times New Roman"/>
          <w:b/>
          <w:sz w:val="24"/>
          <w:szCs w:val="24"/>
        </w:rPr>
        <w:t>Shepard</w:t>
      </w:r>
      <w:r w:rsidR="00CD011D" w:rsidRPr="00C14F33">
        <w:rPr>
          <w:rFonts w:ascii="Times New Roman" w:hAnsi="Times New Roman" w:cs="Times New Roman"/>
          <w:sz w:val="24"/>
          <w:szCs w:val="24"/>
        </w:rPr>
        <w:t xml:space="preserve">, Chair </w:t>
      </w:r>
      <w:r w:rsidRPr="00C14F33">
        <w:rPr>
          <w:rFonts w:ascii="Times New Roman" w:hAnsi="Times New Roman" w:cs="Times New Roman"/>
          <w:sz w:val="24"/>
          <w:szCs w:val="24"/>
        </w:rPr>
        <w:t xml:space="preserve">of the Academic Affairs Committee called the meeting of the Committee to order at </w:t>
      </w:r>
      <w:r w:rsidR="00BE0F0A">
        <w:rPr>
          <w:rFonts w:ascii="Times New Roman" w:hAnsi="Times New Roman" w:cs="Times New Roman"/>
          <w:b/>
          <w:sz w:val="24"/>
          <w:szCs w:val="24"/>
        </w:rPr>
        <w:t>3</w:t>
      </w:r>
      <w:r w:rsidR="00166F3A" w:rsidRPr="00C14F33">
        <w:rPr>
          <w:rFonts w:ascii="Times New Roman" w:hAnsi="Times New Roman" w:cs="Times New Roman"/>
          <w:b/>
          <w:sz w:val="24"/>
          <w:szCs w:val="24"/>
        </w:rPr>
        <w:t>:</w:t>
      </w:r>
      <w:r w:rsidR="00BE0F0A">
        <w:rPr>
          <w:rFonts w:ascii="Times New Roman" w:hAnsi="Times New Roman" w:cs="Times New Roman"/>
          <w:b/>
          <w:sz w:val="24"/>
          <w:szCs w:val="24"/>
        </w:rPr>
        <w:t>25</w:t>
      </w:r>
      <w:r w:rsidR="00E53CDF" w:rsidRPr="00C14F33">
        <w:rPr>
          <w:rFonts w:ascii="Times New Roman" w:hAnsi="Times New Roman" w:cs="Times New Roman"/>
          <w:b/>
          <w:sz w:val="24"/>
          <w:szCs w:val="24"/>
        </w:rPr>
        <w:t xml:space="preserve"> </w:t>
      </w:r>
      <w:r w:rsidR="00AD0332" w:rsidRPr="00C14F33">
        <w:rPr>
          <w:rFonts w:ascii="Times New Roman" w:hAnsi="Times New Roman" w:cs="Times New Roman"/>
          <w:b/>
          <w:sz w:val="24"/>
          <w:szCs w:val="24"/>
        </w:rPr>
        <w:t>p</w:t>
      </w:r>
      <w:r w:rsidRPr="00C14F33">
        <w:rPr>
          <w:rFonts w:ascii="Times New Roman" w:hAnsi="Times New Roman" w:cs="Times New Roman"/>
          <w:b/>
          <w:sz w:val="24"/>
          <w:szCs w:val="24"/>
        </w:rPr>
        <w:t>.m.</w:t>
      </w:r>
    </w:p>
    <w:p w14:paraId="545C7648" w14:textId="77777777" w:rsidR="00417CD9" w:rsidRPr="00C14F33" w:rsidRDefault="00417CD9" w:rsidP="0064710B">
      <w:pPr>
        <w:pStyle w:val="BodyText"/>
        <w:spacing w:before="5"/>
        <w:jc w:val="both"/>
        <w:rPr>
          <w:rFonts w:ascii="Times New Roman" w:hAnsi="Times New Roman" w:cs="Times New Roman"/>
          <w:b/>
          <w:sz w:val="24"/>
          <w:szCs w:val="24"/>
        </w:rPr>
      </w:pPr>
    </w:p>
    <w:p w14:paraId="7A329DA4" w14:textId="77777777" w:rsidR="0064710B" w:rsidRPr="00C14F33" w:rsidRDefault="0078119D" w:rsidP="0064710B">
      <w:pPr>
        <w:pStyle w:val="BodyText"/>
        <w:spacing w:before="5"/>
        <w:jc w:val="both"/>
        <w:rPr>
          <w:rFonts w:ascii="Times New Roman" w:hAnsi="Times New Roman" w:cs="Times New Roman"/>
          <w:sz w:val="24"/>
          <w:szCs w:val="24"/>
        </w:rPr>
      </w:pPr>
      <w:r w:rsidRPr="00C14F33">
        <w:rPr>
          <w:rFonts w:ascii="Times New Roman" w:hAnsi="Times New Roman" w:cs="Times New Roman"/>
          <w:sz w:val="24"/>
          <w:szCs w:val="24"/>
        </w:rPr>
        <w:t>Regent</w:t>
      </w:r>
      <w:r w:rsidR="0064710B"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0064710B" w:rsidRPr="00C14F33">
        <w:rPr>
          <w:rFonts w:ascii="Times New Roman" w:hAnsi="Times New Roman" w:cs="Times New Roman"/>
          <w:sz w:val="24"/>
          <w:szCs w:val="24"/>
        </w:rPr>
        <w:t xml:space="preserve"> reminde</w:t>
      </w:r>
      <w:r w:rsidR="004A117A">
        <w:rPr>
          <w:rFonts w:ascii="Times New Roman" w:hAnsi="Times New Roman" w:cs="Times New Roman"/>
          <w:sz w:val="24"/>
          <w:szCs w:val="24"/>
        </w:rPr>
        <w:t>d everyone that the meeting is</w:t>
      </w:r>
      <w:r w:rsidR="0064710B" w:rsidRPr="00C14F33">
        <w:rPr>
          <w:rFonts w:ascii="Times New Roman" w:hAnsi="Times New Roman" w:cs="Times New Roman"/>
          <w:sz w:val="24"/>
          <w:szCs w:val="24"/>
        </w:rPr>
        <w:t xml:space="preserve"> being streamed live and asked that everyone speak loudly and clearly as they m</w:t>
      </w:r>
      <w:r w:rsidR="004A117A">
        <w:rPr>
          <w:rFonts w:ascii="Times New Roman" w:hAnsi="Times New Roman" w:cs="Times New Roman"/>
          <w:sz w:val="24"/>
          <w:szCs w:val="24"/>
        </w:rPr>
        <w:t>ake comments during the meeting</w:t>
      </w:r>
      <w:r w:rsidR="0064710B" w:rsidRPr="00C14F33">
        <w:rPr>
          <w:rFonts w:ascii="Times New Roman" w:hAnsi="Times New Roman" w:cs="Times New Roman"/>
          <w:sz w:val="24"/>
          <w:szCs w:val="24"/>
        </w:rPr>
        <w:t>.</w:t>
      </w:r>
    </w:p>
    <w:p w14:paraId="02D69597" w14:textId="77777777" w:rsidR="00417CD9" w:rsidRPr="00C14F33" w:rsidRDefault="00417CD9" w:rsidP="0064710B">
      <w:pPr>
        <w:pStyle w:val="BodyText"/>
        <w:spacing w:before="7"/>
        <w:jc w:val="both"/>
        <w:rPr>
          <w:rFonts w:ascii="Times New Roman" w:hAnsi="Times New Roman" w:cs="Times New Roman"/>
          <w:b/>
          <w:sz w:val="24"/>
          <w:szCs w:val="24"/>
        </w:rPr>
      </w:pPr>
    </w:p>
    <w:p w14:paraId="7D3582D1" w14:textId="77777777" w:rsidR="007006DD" w:rsidRPr="00C14F33" w:rsidRDefault="00D76C69" w:rsidP="0078119D">
      <w:pPr>
        <w:pStyle w:val="ListParagraph"/>
        <w:numPr>
          <w:ilvl w:val="0"/>
          <w:numId w:val="6"/>
        </w:numPr>
        <w:jc w:val="both"/>
        <w:rPr>
          <w:rFonts w:ascii="Times New Roman" w:hAnsi="Times New Roman" w:cs="Times New Roman"/>
          <w:b/>
          <w:sz w:val="24"/>
          <w:szCs w:val="24"/>
        </w:rPr>
      </w:pPr>
      <w:r w:rsidRPr="00C14F33">
        <w:rPr>
          <w:rFonts w:ascii="Times New Roman" w:hAnsi="Times New Roman" w:cs="Times New Roman"/>
          <w:b/>
          <w:sz w:val="24"/>
          <w:szCs w:val="24"/>
        </w:rPr>
        <w:t xml:space="preserve">Consider Approval of the Minutes of the </w:t>
      </w:r>
      <w:r w:rsidR="00FF2175">
        <w:rPr>
          <w:rFonts w:ascii="Times New Roman" w:hAnsi="Times New Roman" w:cs="Times New Roman"/>
          <w:b/>
          <w:sz w:val="24"/>
          <w:szCs w:val="24"/>
        </w:rPr>
        <w:t xml:space="preserve">Academic Affairs </w:t>
      </w:r>
      <w:r w:rsidRPr="00C14F33">
        <w:rPr>
          <w:rFonts w:ascii="Times New Roman" w:hAnsi="Times New Roman" w:cs="Times New Roman"/>
          <w:b/>
          <w:sz w:val="24"/>
          <w:szCs w:val="24"/>
        </w:rPr>
        <w:t xml:space="preserve">Committee Meeting of </w:t>
      </w:r>
      <w:r w:rsidR="000204FB" w:rsidRPr="000204FB">
        <w:rPr>
          <w:rFonts w:ascii="Times New Roman" w:hAnsi="Times New Roman" w:cs="Times New Roman"/>
          <w:b/>
          <w:sz w:val="24"/>
          <w:szCs w:val="24"/>
        </w:rPr>
        <w:t>August 8, 2019</w:t>
      </w:r>
    </w:p>
    <w:p w14:paraId="08E87847" w14:textId="77777777" w:rsidR="00417CD9" w:rsidRPr="00C14F33" w:rsidRDefault="00417CD9" w:rsidP="0064710B">
      <w:pPr>
        <w:pStyle w:val="BodyText"/>
        <w:jc w:val="both"/>
        <w:rPr>
          <w:rFonts w:ascii="Times New Roman" w:hAnsi="Times New Roman" w:cs="Times New Roman"/>
          <w:b/>
          <w:sz w:val="24"/>
          <w:szCs w:val="24"/>
        </w:rPr>
      </w:pPr>
    </w:p>
    <w:p w14:paraId="595AF902" w14:textId="77777777" w:rsidR="00417CD9" w:rsidRPr="00C14F33" w:rsidRDefault="0064710B" w:rsidP="0064710B">
      <w:pPr>
        <w:pStyle w:val="BodyText"/>
        <w:spacing w:line="242" w:lineRule="auto"/>
        <w:ind w:right="910"/>
        <w:jc w:val="both"/>
        <w:rPr>
          <w:rFonts w:ascii="Times New Roman" w:hAnsi="Times New Roman" w:cs="Times New Roman"/>
          <w:sz w:val="24"/>
          <w:szCs w:val="24"/>
        </w:rPr>
      </w:pPr>
      <w:r w:rsidRPr="00C14F33">
        <w:rPr>
          <w:rFonts w:ascii="Times New Roman" w:hAnsi="Times New Roman" w:cs="Times New Roman"/>
          <w:b/>
          <w:sz w:val="24"/>
          <w:szCs w:val="24"/>
          <w:u w:val="single"/>
        </w:rPr>
        <w:t>Motion to Approve Minutes</w:t>
      </w:r>
      <w:r w:rsidR="00D76C69" w:rsidRPr="00C14F33">
        <w:rPr>
          <w:rFonts w:ascii="Times New Roman" w:hAnsi="Times New Roman" w:cs="Times New Roman"/>
          <w:sz w:val="24"/>
          <w:szCs w:val="24"/>
          <w:u w:val="single"/>
        </w:rPr>
        <w:t>:</w:t>
      </w:r>
      <w:r w:rsidR="00D76C69" w:rsidRPr="00C14F33">
        <w:rPr>
          <w:rFonts w:ascii="Times New Roman" w:hAnsi="Times New Roman" w:cs="Times New Roman"/>
          <w:sz w:val="24"/>
          <w:szCs w:val="24"/>
        </w:rPr>
        <w:t xml:space="preserve"> </w:t>
      </w:r>
      <w:r w:rsidR="00AD0332" w:rsidRPr="00C14F33">
        <w:rPr>
          <w:rFonts w:ascii="Times New Roman" w:hAnsi="Times New Roman" w:cs="Times New Roman"/>
          <w:sz w:val="24"/>
          <w:szCs w:val="24"/>
        </w:rPr>
        <w:t>Regent</w:t>
      </w:r>
      <w:r w:rsidR="00E53CDF" w:rsidRPr="00C14F33">
        <w:rPr>
          <w:rFonts w:ascii="Times New Roman" w:hAnsi="Times New Roman" w:cs="Times New Roman"/>
          <w:sz w:val="24"/>
          <w:szCs w:val="24"/>
        </w:rPr>
        <w:t xml:space="preserve"> </w:t>
      </w:r>
      <w:r w:rsidR="00BE0F0A">
        <w:rPr>
          <w:rFonts w:ascii="Times New Roman" w:hAnsi="Times New Roman" w:cs="Times New Roman"/>
          <w:b/>
          <w:sz w:val="24"/>
          <w:szCs w:val="24"/>
        </w:rPr>
        <w:t>Coleman</w:t>
      </w:r>
      <w:r w:rsidR="00E53CDF" w:rsidRPr="00C14F33">
        <w:rPr>
          <w:rFonts w:ascii="Times New Roman" w:hAnsi="Times New Roman" w:cs="Times New Roman"/>
          <w:sz w:val="24"/>
          <w:szCs w:val="24"/>
        </w:rPr>
        <w:t xml:space="preserve">, </w:t>
      </w:r>
      <w:r w:rsidR="00D76C69" w:rsidRPr="00C14F33">
        <w:rPr>
          <w:rFonts w:ascii="Times New Roman" w:hAnsi="Times New Roman" w:cs="Times New Roman"/>
          <w:sz w:val="24"/>
          <w:szCs w:val="24"/>
        </w:rPr>
        <w:t xml:space="preserve">motioned and </w:t>
      </w:r>
      <w:r w:rsidR="007006DD" w:rsidRPr="00C14F33">
        <w:rPr>
          <w:rFonts w:ascii="Times New Roman" w:hAnsi="Times New Roman" w:cs="Times New Roman"/>
          <w:sz w:val="24"/>
          <w:szCs w:val="24"/>
        </w:rPr>
        <w:t xml:space="preserve">Regent </w:t>
      </w:r>
      <w:r w:rsidR="00BE0F0A">
        <w:rPr>
          <w:rFonts w:ascii="Times New Roman" w:hAnsi="Times New Roman" w:cs="Times New Roman"/>
          <w:b/>
          <w:sz w:val="24"/>
          <w:szCs w:val="24"/>
        </w:rPr>
        <w:t>Gallardo</w:t>
      </w:r>
      <w:r w:rsidR="00D76C69" w:rsidRPr="00C14F33">
        <w:rPr>
          <w:rFonts w:ascii="Times New Roman" w:hAnsi="Times New Roman" w:cs="Times New Roman"/>
          <w:sz w:val="24"/>
          <w:szCs w:val="24"/>
        </w:rPr>
        <w:t xml:space="preserve">, seconded. The motion passed with a vote of </w:t>
      </w:r>
      <w:r w:rsidR="00BE0F0A">
        <w:rPr>
          <w:rFonts w:ascii="Times New Roman" w:hAnsi="Times New Roman" w:cs="Times New Roman"/>
          <w:b/>
          <w:sz w:val="24"/>
          <w:szCs w:val="24"/>
        </w:rPr>
        <w:t>3</w:t>
      </w:r>
      <w:r w:rsidR="00D80DD7" w:rsidRPr="00C14F33">
        <w:rPr>
          <w:rFonts w:ascii="Times New Roman" w:hAnsi="Times New Roman" w:cs="Times New Roman"/>
          <w:b/>
          <w:sz w:val="24"/>
          <w:szCs w:val="24"/>
        </w:rPr>
        <w:t>-0-0</w:t>
      </w:r>
      <w:r w:rsidR="00D76C69" w:rsidRPr="00C14F33">
        <w:rPr>
          <w:rFonts w:ascii="Times New Roman" w:hAnsi="Times New Roman" w:cs="Times New Roman"/>
          <w:b/>
          <w:sz w:val="24"/>
          <w:szCs w:val="24"/>
        </w:rPr>
        <w:t>.</w:t>
      </w:r>
    </w:p>
    <w:p w14:paraId="120FAAEE" w14:textId="77777777" w:rsidR="00417CD9" w:rsidRPr="00C14F33" w:rsidRDefault="00417CD9" w:rsidP="0064710B">
      <w:pPr>
        <w:pStyle w:val="BodyText"/>
        <w:spacing w:before="9"/>
        <w:ind w:left="720"/>
        <w:jc w:val="both"/>
        <w:rPr>
          <w:rFonts w:ascii="Times New Roman" w:hAnsi="Times New Roman" w:cs="Times New Roman"/>
          <w:sz w:val="24"/>
          <w:szCs w:val="24"/>
        </w:rPr>
      </w:pPr>
    </w:p>
    <w:p w14:paraId="7E1D20D5" w14:textId="77777777" w:rsidR="00417CD9" w:rsidRPr="00C14F33" w:rsidRDefault="00D76C69" w:rsidP="0064710B">
      <w:pPr>
        <w:pStyle w:val="BodyText"/>
        <w:jc w:val="both"/>
        <w:rPr>
          <w:rFonts w:ascii="Times New Roman" w:hAnsi="Times New Roman" w:cs="Times New Roman"/>
          <w:sz w:val="24"/>
          <w:szCs w:val="24"/>
        </w:rPr>
      </w:pPr>
      <w:r w:rsidRPr="00C14F33">
        <w:rPr>
          <w:rFonts w:ascii="Times New Roman" w:hAnsi="Times New Roman" w:cs="Times New Roman"/>
          <w:sz w:val="24"/>
          <w:szCs w:val="24"/>
        </w:rPr>
        <w:t xml:space="preserve">The minutes of </w:t>
      </w:r>
      <w:r w:rsidR="00EF4DE6" w:rsidRPr="00C14F33">
        <w:rPr>
          <w:rFonts w:ascii="Times New Roman" w:hAnsi="Times New Roman" w:cs="Times New Roman"/>
          <w:sz w:val="24"/>
          <w:szCs w:val="24"/>
        </w:rPr>
        <w:t>the Academic Affairs Committee M</w:t>
      </w:r>
      <w:r w:rsidRPr="00C14F33">
        <w:rPr>
          <w:rFonts w:ascii="Times New Roman" w:hAnsi="Times New Roman" w:cs="Times New Roman"/>
          <w:sz w:val="24"/>
          <w:szCs w:val="24"/>
        </w:rPr>
        <w:t xml:space="preserve">eeting of </w:t>
      </w:r>
      <w:r w:rsidR="000204FB" w:rsidRPr="000204FB">
        <w:rPr>
          <w:rFonts w:ascii="Times New Roman" w:hAnsi="Times New Roman" w:cs="Times New Roman"/>
          <w:b/>
          <w:sz w:val="24"/>
          <w:szCs w:val="24"/>
        </w:rPr>
        <w:t>August 8, 2019</w:t>
      </w:r>
      <w:r w:rsidR="00E53CDF" w:rsidRPr="00C14F33">
        <w:rPr>
          <w:rFonts w:ascii="Times New Roman" w:hAnsi="Times New Roman" w:cs="Times New Roman"/>
          <w:sz w:val="24"/>
          <w:szCs w:val="24"/>
        </w:rPr>
        <w:t xml:space="preserve"> </w:t>
      </w:r>
      <w:r w:rsidRPr="00C14F33">
        <w:rPr>
          <w:rFonts w:ascii="Times New Roman" w:hAnsi="Times New Roman" w:cs="Times New Roman"/>
          <w:sz w:val="24"/>
          <w:szCs w:val="24"/>
        </w:rPr>
        <w:t>were approved as submitted.</w:t>
      </w:r>
    </w:p>
    <w:p w14:paraId="3E818A4F" w14:textId="77777777" w:rsidR="00417CD9" w:rsidRPr="00C14F33" w:rsidRDefault="00417CD9" w:rsidP="0064710B">
      <w:pPr>
        <w:pStyle w:val="BodyText"/>
        <w:spacing w:before="10"/>
        <w:jc w:val="both"/>
        <w:rPr>
          <w:rFonts w:ascii="Times New Roman" w:hAnsi="Times New Roman" w:cs="Times New Roman"/>
          <w:sz w:val="24"/>
          <w:szCs w:val="24"/>
        </w:rPr>
      </w:pPr>
    </w:p>
    <w:p w14:paraId="0AA3C727" w14:textId="77777777" w:rsidR="002427D9" w:rsidRPr="00C14F33" w:rsidRDefault="002427D9" w:rsidP="0078119D">
      <w:pPr>
        <w:pStyle w:val="ListParagraph"/>
        <w:numPr>
          <w:ilvl w:val="0"/>
          <w:numId w:val="6"/>
        </w:numPr>
        <w:spacing w:before="71"/>
        <w:ind w:right="265"/>
        <w:jc w:val="both"/>
        <w:rPr>
          <w:rFonts w:ascii="Times New Roman" w:hAnsi="Times New Roman" w:cs="Times New Roman"/>
          <w:b/>
          <w:sz w:val="24"/>
          <w:szCs w:val="24"/>
        </w:rPr>
      </w:pPr>
      <w:r w:rsidRPr="00C14F33">
        <w:rPr>
          <w:rFonts w:ascii="Times New Roman" w:hAnsi="Times New Roman" w:cs="Times New Roman"/>
          <w:b/>
          <w:sz w:val="24"/>
          <w:szCs w:val="24"/>
        </w:rPr>
        <w:t>Agenda</w:t>
      </w:r>
    </w:p>
    <w:p w14:paraId="481BDD76" w14:textId="77777777" w:rsidR="007006DD" w:rsidRPr="00C14F33" w:rsidRDefault="007006DD" w:rsidP="0064710B">
      <w:pPr>
        <w:pStyle w:val="ListParagraph"/>
        <w:tabs>
          <w:tab w:val="left" w:pos="832"/>
          <w:tab w:val="left" w:pos="833"/>
        </w:tabs>
        <w:spacing w:before="71"/>
        <w:ind w:right="265" w:firstLine="0"/>
        <w:jc w:val="both"/>
        <w:rPr>
          <w:rFonts w:ascii="Times New Roman" w:hAnsi="Times New Roman" w:cs="Times New Roman"/>
          <w:sz w:val="24"/>
          <w:szCs w:val="24"/>
        </w:rPr>
      </w:pPr>
    </w:p>
    <w:p w14:paraId="700BDDD8" w14:textId="77777777" w:rsidR="002427D9" w:rsidRPr="00C14F33" w:rsidRDefault="0064710B" w:rsidP="0064710B">
      <w:pPr>
        <w:spacing w:before="71"/>
        <w:ind w:right="265"/>
        <w:jc w:val="both"/>
        <w:rPr>
          <w:rFonts w:ascii="Times New Roman" w:hAnsi="Times New Roman" w:cs="Times New Roman"/>
          <w:sz w:val="24"/>
          <w:szCs w:val="24"/>
        </w:rPr>
      </w:pPr>
      <w:r w:rsidRPr="00C14F33">
        <w:rPr>
          <w:rFonts w:ascii="Times New Roman" w:hAnsi="Times New Roman" w:cs="Times New Roman"/>
          <w:b/>
          <w:sz w:val="24"/>
          <w:szCs w:val="24"/>
          <w:u w:val="single"/>
        </w:rPr>
        <w:t>Motion to Take up Agenda Items</w:t>
      </w:r>
      <w:r w:rsidR="007006DD" w:rsidRPr="00C14F33">
        <w:rPr>
          <w:rFonts w:ascii="Times New Roman" w:hAnsi="Times New Roman" w:cs="Times New Roman"/>
          <w:sz w:val="24"/>
          <w:szCs w:val="24"/>
        </w:rPr>
        <w:t xml:space="preserve">: </w:t>
      </w:r>
      <w:r w:rsidRPr="00C14F33">
        <w:rPr>
          <w:rFonts w:ascii="Times New Roman" w:hAnsi="Times New Roman" w:cs="Times New Roman"/>
          <w:sz w:val="24"/>
          <w:szCs w:val="24"/>
        </w:rPr>
        <w:t xml:space="preserve">Regent </w:t>
      </w:r>
      <w:r w:rsidR="00BE0F0A">
        <w:rPr>
          <w:rFonts w:ascii="Times New Roman" w:hAnsi="Times New Roman" w:cs="Times New Roman"/>
          <w:b/>
          <w:sz w:val="24"/>
          <w:szCs w:val="24"/>
        </w:rPr>
        <w:t>Coleman</w:t>
      </w:r>
      <w:r w:rsidRPr="00C14F33">
        <w:rPr>
          <w:rFonts w:ascii="Times New Roman" w:hAnsi="Times New Roman" w:cs="Times New Roman"/>
          <w:sz w:val="24"/>
          <w:szCs w:val="24"/>
        </w:rPr>
        <w:t xml:space="preserve">, motioned and Regent </w:t>
      </w:r>
      <w:r w:rsidR="00BE0F0A">
        <w:rPr>
          <w:rFonts w:ascii="Times New Roman" w:hAnsi="Times New Roman" w:cs="Times New Roman"/>
          <w:b/>
          <w:sz w:val="24"/>
          <w:szCs w:val="24"/>
        </w:rPr>
        <w:t>Gallardo</w:t>
      </w:r>
      <w:r w:rsidRPr="00C14F33">
        <w:rPr>
          <w:rFonts w:ascii="Times New Roman" w:hAnsi="Times New Roman" w:cs="Times New Roman"/>
          <w:sz w:val="24"/>
          <w:szCs w:val="24"/>
        </w:rPr>
        <w:t xml:space="preserve">, seconded. The motion passed with a vote of </w:t>
      </w:r>
      <w:r w:rsidR="00BE0F0A">
        <w:rPr>
          <w:rFonts w:ascii="Times New Roman" w:hAnsi="Times New Roman" w:cs="Times New Roman"/>
          <w:b/>
          <w:sz w:val="24"/>
          <w:szCs w:val="24"/>
        </w:rPr>
        <w:t>3</w:t>
      </w:r>
      <w:r w:rsidR="00C14F33" w:rsidRPr="00C14F33">
        <w:rPr>
          <w:rFonts w:ascii="Times New Roman" w:hAnsi="Times New Roman" w:cs="Times New Roman"/>
          <w:b/>
          <w:sz w:val="24"/>
          <w:szCs w:val="24"/>
        </w:rPr>
        <w:t>-0-0.</w:t>
      </w:r>
    </w:p>
    <w:p w14:paraId="124A897A" w14:textId="77777777" w:rsidR="007006DD" w:rsidRPr="00C14F33" w:rsidRDefault="007006DD" w:rsidP="0064710B">
      <w:pPr>
        <w:pStyle w:val="ListParagraph"/>
        <w:tabs>
          <w:tab w:val="left" w:pos="832"/>
          <w:tab w:val="left" w:pos="833"/>
        </w:tabs>
        <w:spacing w:before="71"/>
        <w:ind w:right="265" w:firstLine="0"/>
        <w:jc w:val="both"/>
        <w:rPr>
          <w:rFonts w:ascii="Times New Roman" w:hAnsi="Times New Roman" w:cs="Times New Roman"/>
          <w:sz w:val="24"/>
          <w:szCs w:val="24"/>
        </w:rPr>
      </w:pPr>
    </w:p>
    <w:p w14:paraId="5088D746" w14:textId="77777777" w:rsidR="0064710B" w:rsidRPr="00C14F33" w:rsidRDefault="0064710B" w:rsidP="0064710B">
      <w:pPr>
        <w:jc w:val="both"/>
        <w:rPr>
          <w:rFonts w:ascii="Times New Roman" w:hAnsi="Times New Roman" w:cs="Times New Roman"/>
          <w:b/>
          <w:sz w:val="24"/>
          <w:szCs w:val="24"/>
        </w:rPr>
      </w:pPr>
      <w:r w:rsidRPr="00C14F33">
        <w:rPr>
          <w:rFonts w:ascii="Times New Roman" w:hAnsi="Times New Roman" w:cs="Times New Roman"/>
          <w:b/>
          <w:sz w:val="24"/>
          <w:szCs w:val="24"/>
        </w:rPr>
        <w:t xml:space="preserve">Item A. </w:t>
      </w:r>
      <w:r w:rsidR="00892EC2" w:rsidRPr="00892EC2">
        <w:rPr>
          <w:rFonts w:ascii="Times New Roman" w:hAnsi="Times New Roman" w:cs="Times New Roman"/>
          <w:b/>
          <w:sz w:val="24"/>
          <w:szCs w:val="24"/>
        </w:rPr>
        <w:t>Report on Student Success Initiatives</w:t>
      </w:r>
    </w:p>
    <w:p w14:paraId="2CB77CFC" w14:textId="77777777" w:rsidR="0064710B" w:rsidRPr="00C14F33" w:rsidRDefault="0064710B" w:rsidP="0064710B">
      <w:pPr>
        <w:jc w:val="both"/>
        <w:rPr>
          <w:rFonts w:ascii="Times New Roman" w:hAnsi="Times New Roman" w:cs="Times New Roman"/>
          <w:sz w:val="24"/>
          <w:szCs w:val="24"/>
        </w:rPr>
      </w:pPr>
    </w:p>
    <w:p w14:paraId="1642A03F" w14:textId="77777777" w:rsidR="0064710B" w:rsidRDefault="002F0088" w:rsidP="0064710B">
      <w:pPr>
        <w:jc w:val="both"/>
        <w:rPr>
          <w:rFonts w:ascii="Times New Roman" w:hAnsi="Times New Roman" w:cs="Times New Roman"/>
          <w:sz w:val="24"/>
          <w:szCs w:val="24"/>
        </w:rPr>
      </w:pPr>
      <w:r>
        <w:rPr>
          <w:rFonts w:ascii="Times New Roman" w:hAnsi="Times New Roman" w:cs="Times New Roman"/>
          <w:sz w:val="24"/>
          <w:szCs w:val="24"/>
        </w:rPr>
        <w:t xml:space="preserve">Dr. Carolyn </w:t>
      </w:r>
      <w:proofErr w:type="spellStart"/>
      <w:r>
        <w:rPr>
          <w:rFonts w:ascii="Times New Roman" w:hAnsi="Times New Roman" w:cs="Times New Roman"/>
          <w:sz w:val="24"/>
          <w:szCs w:val="24"/>
        </w:rPr>
        <w:t>Kapinus</w:t>
      </w:r>
      <w:proofErr w:type="spellEnd"/>
      <w:r>
        <w:rPr>
          <w:rFonts w:ascii="Times New Roman" w:hAnsi="Times New Roman" w:cs="Times New Roman"/>
          <w:sz w:val="24"/>
          <w:szCs w:val="24"/>
        </w:rPr>
        <w:t>, Interim Provost and Vice President for Academic Affairs, introduced Dr. Joshua Adams, Assistant Provost for Student Success, who provided a report on an overview of TWU’s Student Success Initiatives including highlights and examples of recent work from across the institution.</w:t>
      </w:r>
    </w:p>
    <w:p w14:paraId="150A5C6B" w14:textId="77777777" w:rsidR="00BE0F0A" w:rsidRDefault="00BE0F0A" w:rsidP="0064710B">
      <w:pPr>
        <w:jc w:val="both"/>
        <w:rPr>
          <w:rFonts w:ascii="Times New Roman" w:hAnsi="Times New Roman" w:cs="Times New Roman"/>
          <w:sz w:val="24"/>
          <w:szCs w:val="24"/>
        </w:rPr>
      </w:pPr>
    </w:p>
    <w:p w14:paraId="49882BF1" w14:textId="77777777" w:rsidR="00BE0F0A" w:rsidRDefault="00BE0F0A" w:rsidP="0064710B">
      <w:pPr>
        <w:jc w:val="both"/>
        <w:rPr>
          <w:rFonts w:ascii="Times New Roman" w:hAnsi="Times New Roman" w:cs="Times New Roman"/>
          <w:sz w:val="24"/>
          <w:szCs w:val="24"/>
        </w:rPr>
      </w:pPr>
      <w:r>
        <w:rPr>
          <w:rFonts w:ascii="Times New Roman" w:hAnsi="Times New Roman" w:cs="Times New Roman"/>
          <w:sz w:val="24"/>
          <w:szCs w:val="24"/>
        </w:rPr>
        <w:t xml:space="preserve">Dr. Adams noted to the Board that it is important to focus on student success to ensure that the University </w:t>
      </w:r>
      <w:proofErr w:type="gramStart"/>
      <w:r>
        <w:rPr>
          <w:rFonts w:ascii="Times New Roman" w:hAnsi="Times New Roman" w:cs="Times New Roman"/>
          <w:sz w:val="24"/>
          <w:szCs w:val="24"/>
        </w:rPr>
        <w:t>is in compliance with</w:t>
      </w:r>
      <w:proofErr w:type="gramEnd"/>
      <w:r>
        <w:rPr>
          <w:rFonts w:ascii="Times New Roman" w:hAnsi="Times New Roman" w:cs="Times New Roman"/>
          <w:sz w:val="24"/>
          <w:szCs w:val="24"/>
        </w:rPr>
        <w:t xml:space="preserve"> national and state policies, ensure a return on education for students, and because </w:t>
      </w:r>
      <w:r>
        <w:rPr>
          <w:rFonts w:ascii="Times New Roman" w:hAnsi="Times New Roman" w:cs="Times New Roman"/>
          <w:sz w:val="24"/>
          <w:szCs w:val="24"/>
        </w:rPr>
        <w:lastRenderedPageBreak/>
        <w:t xml:space="preserve">of a moral and ethical obligations to students. He talked about efforts to increase students’ marketable skills, promising practices in the areas of certain student resources including: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Psychology Resource Center, Biology Lab scheduling, Housing and Residence Life, and internship and experiential learning for students.</w:t>
      </w:r>
    </w:p>
    <w:p w14:paraId="080AA9CD" w14:textId="77777777" w:rsidR="00BE0F0A" w:rsidRDefault="00BE0F0A" w:rsidP="0064710B">
      <w:pPr>
        <w:jc w:val="both"/>
        <w:rPr>
          <w:rFonts w:ascii="Times New Roman" w:hAnsi="Times New Roman" w:cs="Times New Roman"/>
          <w:sz w:val="24"/>
          <w:szCs w:val="24"/>
        </w:rPr>
      </w:pPr>
    </w:p>
    <w:p w14:paraId="1C20CA82" w14:textId="77777777" w:rsidR="00BE0F0A" w:rsidRPr="00C14F33" w:rsidRDefault="00BE0F0A" w:rsidP="0064710B">
      <w:pPr>
        <w:jc w:val="both"/>
        <w:rPr>
          <w:rFonts w:ascii="Times New Roman" w:hAnsi="Times New Roman" w:cs="Times New Roman"/>
          <w:sz w:val="24"/>
          <w:szCs w:val="24"/>
        </w:rPr>
      </w:pPr>
      <w:r>
        <w:rPr>
          <w:rFonts w:ascii="Times New Roman" w:hAnsi="Times New Roman" w:cs="Times New Roman"/>
          <w:sz w:val="24"/>
          <w:szCs w:val="24"/>
        </w:rPr>
        <w:t>Dr. Adams closed his presentation with notes on the University’s Strategic Retention Council, which has been working to develop actionable tactics, recommend actions and solutions, assisting in the development of integrated student success plans, and focusing on student transitions.</w:t>
      </w:r>
    </w:p>
    <w:p w14:paraId="31059713" w14:textId="77777777" w:rsidR="0064710B" w:rsidRPr="00C14F33" w:rsidRDefault="0064710B" w:rsidP="0064710B">
      <w:pPr>
        <w:jc w:val="both"/>
        <w:rPr>
          <w:rFonts w:ascii="Times New Roman" w:hAnsi="Times New Roman" w:cs="Times New Roman"/>
          <w:b/>
          <w:sz w:val="24"/>
          <w:szCs w:val="24"/>
        </w:rPr>
      </w:pPr>
    </w:p>
    <w:p w14:paraId="3E817012" w14:textId="77777777" w:rsidR="0064710B" w:rsidRPr="00C14F33" w:rsidRDefault="0064710B" w:rsidP="0064710B">
      <w:pPr>
        <w:jc w:val="both"/>
        <w:rPr>
          <w:rFonts w:ascii="Times New Roman" w:hAnsi="Times New Roman" w:cs="Times New Roman"/>
          <w:b/>
          <w:sz w:val="24"/>
          <w:szCs w:val="24"/>
        </w:rPr>
      </w:pPr>
      <w:r w:rsidRPr="00C14F33">
        <w:rPr>
          <w:rFonts w:ascii="Times New Roman" w:hAnsi="Times New Roman" w:cs="Times New Roman"/>
          <w:b/>
          <w:sz w:val="24"/>
          <w:szCs w:val="24"/>
        </w:rPr>
        <w:t xml:space="preserve">Item B. </w:t>
      </w:r>
      <w:r w:rsidR="00892EC2" w:rsidRPr="00892EC2">
        <w:rPr>
          <w:rFonts w:ascii="Times New Roman" w:hAnsi="Times New Roman" w:cs="Times New Roman"/>
          <w:b/>
          <w:sz w:val="24"/>
          <w:szCs w:val="24"/>
        </w:rPr>
        <w:t>Report on Campus Outreach in Houston</w:t>
      </w:r>
    </w:p>
    <w:p w14:paraId="06B536EA" w14:textId="77777777" w:rsidR="0064710B" w:rsidRPr="00C14F33" w:rsidRDefault="0064710B" w:rsidP="0064710B">
      <w:pPr>
        <w:jc w:val="both"/>
        <w:rPr>
          <w:rFonts w:ascii="Times New Roman" w:hAnsi="Times New Roman" w:cs="Times New Roman"/>
          <w:sz w:val="24"/>
          <w:szCs w:val="24"/>
        </w:rPr>
      </w:pPr>
    </w:p>
    <w:p w14:paraId="71085059" w14:textId="77777777" w:rsidR="00892EC2" w:rsidRDefault="002F0088" w:rsidP="0064710B">
      <w:pPr>
        <w:jc w:val="both"/>
        <w:rPr>
          <w:rFonts w:ascii="Times New Roman" w:hAnsi="Times New Roman" w:cs="Times New Roman"/>
          <w:sz w:val="24"/>
          <w:szCs w:val="24"/>
        </w:rPr>
      </w:pPr>
      <w:r>
        <w:rPr>
          <w:rFonts w:ascii="Times New Roman" w:hAnsi="Times New Roman" w:cs="Times New Roman"/>
          <w:sz w:val="24"/>
          <w:szCs w:val="24"/>
        </w:rPr>
        <w:t xml:space="preserve">Dr. Carolyn </w:t>
      </w:r>
      <w:proofErr w:type="spellStart"/>
      <w:r>
        <w:rPr>
          <w:rFonts w:ascii="Times New Roman" w:hAnsi="Times New Roman" w:cs="Times New Roman"/>
          <w:sz w:val="24"/>
          <w:szCs w:val="24"/>
        </w:rPr>
        <w:t>Kapinus</w:t>
      </w:r>
      <w:proofErr w:type="spellEnd"/>
      <w:r>
        <w:rPr>
          <w:rFonts w:ascii="Times New Roman" w:hAnsi="Times New Roman" w:cs="Times New Roman"/>
          <w:sz w:val="24"/>
          <w:szCs w:val="24"/>
        </w:rPr>
        <w:t xml:space="preserve">, Interim Provost and Vice President for Academic Affairs, introduced Mr. Ron </w:t>
      </w:r>
      <w:proofErr w:type="spellStart"/>
      <w:r>
        <w:rPr>
          <w:rFonts w:ascii="Times New Roman" w:hAnsi="Times New Roman" w:cs="Times New Roman"/>
          <w:sz w:val="24"/>
          <w:szCs w:val="24"/>
        </w:rPr>
        <w:t>Hovis</w:t>
      </w:r>
      <w:proofErr w:type="spellEnd"/>
      <w:r>
        <w:rPr>
          <w:rFonts w:ascii="Times New Roman" w:hAnsi="Times New Roman" w:cs="Times New Roman"/>
          <w:sz w:val="24"/>
          <w:szCs w:val="24"/>
        </w:rPr>
        <w:t xml:space="preserve">, Executive Director for Campus Outreach, who provided a report on the overview of the work he is doing to </w:t>
      </w:r>
      <w:r w:rsidRPr="002F0088">
        <w:rPr>
          <w:rFonts w:ascii="Times New Roman" w:hAnsi="Times New Roman" w:cs="Times New Roman"/>
          <w:sz w:val="24"/>
          <w:szCs w:val="24"/>
        </w:rPr>
        <w:t>assess, clarify, and understand the current practices and needs of the people and programs on TWU’s campuses in Houston and Dallas</w:t>
      </w:r>
      <w:r>
        <w:rPr>
          <w:rFonts w:ascii="Times New Roman" w:hAnsi="Times New Roman" w:cs="Times New Roman"/>
          <w:sz w:val="24"/>
          <w:szCs w:val="24"/>
        </w:rPr>
        <w:t>.</w:t>
      </w:r>
    </w:p>
    <w:p w14:paraId="66FF6003" w14:textId="77777777" w:rsidR="00466699" w:rsidRDefault="00466699" w:rsidP="0064710B">
      <w:pPr>
        <w:jc w:val="both"/>
        <w:rPr>
          <w:rFonts w:ascii="Times New Roman" w:hAnsi="Times New Roman" w:cs="Times New Roman"/>
          <w:sz w:val="24"/>
          <w:szCs w:val="24"/>
        </w:rPr>
      </w:pPr>
    </w:p>
    <w:p w14:paraId="6E1352B1" w14:textId="77777777" w:rsidR="00466699" w:rsidRDefault="00466699" w:rsidP="0064710B">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Hovis</w:t>
      </w:r>
      <w:proofErr w:type="spellEnd"/>
      <w:r>
        <w:rPr>
          <w:rFonts w:ascii="Times New Roman" w:hAnsi="Times New Roman" w:cs="Times New Roman"/>
          <w:sz w:val="24"/>
          <w:szCs w:val="24"/>
        </w:rPr>
        <w:t xml:space="preserve"> spoke on his recent charge </w:t>
      </w:r>
      <w:proofErr w:type="spellStart"/>
      <w:r>
        <w:rPr>
          <w:rFonts w:ascii="Times New Roman" w:hAnsi="Times New Roman" w:cs="Times New Roman"/>
          <w:sz w:val="24"/>
          <w:szCs w:val="24"/>
        </w:rPr>
        <w:t>t o</w:t>
      </w:r>
      <w:proofErr w:type="spellEnd"/>
      <w:r>
        <w:rPr>
          <w:rFonts w:ascii="Times New Roman" w:hAnsi="Times New Roman" w:cs="Times New Roman"/>
          <w:sz w:val="24"/>
          <w:szCs w:val="24"/>
        </w:rPr>
        <w:t xml:space="preserve"> assess, clarify and understand current practices, needs of people and programs, determine actions to better leverage TWU’s presence and identify opportunities to enhance TWU’s presence in Houston and Texas Medical Center area. He noted that he would be looking at financial aspects, enrollment opportunities, campus operations and threats to those opportunities, as well as options to increase outreach.</w:t>
      </w:r>
    </w:p>
    <w:p w14:paraId="765836F3" w14:textId="77777777" w:rsidR="002F0088" w:rsidRDefault="002F0088" w:rsidP="0064710B">
      <w:pPr>
        <w:jc w:val="both"/>
        <w:rPr>
          <w:rFonts w:ascii="Times New Roman" w:hAnsi="Times New Roman" w:cs="Times New Roman"/>
          <w:sz w:val="24"/>
          <w:szCs w:val="24"/>
        </w:rPr>
      </w:pPr>
    </w:p>
    <w:p w14:paraId="314102C9" w14:textId="77777777" w:rsidR="00892EC2" w:rsidRPr="00C14F33" w:rsidRDefault="00892EC2" w:rsidP="00892EC2">
      <w:pPr>
        <w:jc w:val="both"/>
        <w:rPr>
          <w:rFonts w:ascii="Times New Roman" w:hAnsi="Times New Roman" w:cs="Times New Roman"/>
          <w:b/>
          <w:sz w:val="24"/>
          <w:szCs w:val="24"/>
        </w:rPr>
      </w:pPr>
      <w:r>
        <w:rPr>
          <w:rFonts w:ascii="Times New Roman" w:hAnsi="Times New Roman" w:cs="Times New Roman"/>
          <w:b/>
          <w:sz w:val="24"/>
          <w:szCs w:val="24"/>
        </w:rPr>
        <w:t>Item C</w:t>
      </w:r>
      <w:r w:rsidRPr="00C14F33">
        <w:rPr>
          <w:rFonts w:ascii="Times New Roman" w:hAnsi="Times New Roman" w:cs="Times New Roman"/>
          <w:b/>
          <w:sz w:val="24"/>
          <w:szCs w:val="24"/>
        </w:rPr>
        <w:t xml:space="preserve">. </w:t>
      </w:r>
      <w:r w:rsidRPr="00892EC2">
        <w:rPr>
          <w:rFonts w:ascii="Times New Roman" w:hAnsi="Times New Roman" w:cs="Times New Roman"/>
          <w:b/>
          <w:sz w:val="24"/>
          <w:szCs w:val="24"/>
        </w:rPr>
        <w:t>Report on THECB Grant Highlights - School of Physical Therapy and College of Health Sciences</w:t>
      </w:r>
    </w:p>
    <w:p w14:paraId="2614B243" w14:textId="77777777" w:rsidR="00892EC2" w:rsidRPr="00C14F33" w:rsidRDefault="00892EC2" w:rsidP="00892EC2">
      <w:pPr>
        <w:jc w:val="both"/>
        <w:rPr>
          <w:rFonts w:ascii="Times New Roman" w:hAnsi="Times New Roman" w:cs="Times New Roman"/>
          <w:sz w:val="24"/>
          <w:szCs w:val="24"/>
        </w:rPr>
      </w:pPr>
    </w:p>
    <w:p w14:paraId="030774A2" w14:textId="77777777" w:rsidR="00892EC2" w:rsidRDefault="002F0088" w:rsidP="00892EC2">
      <w:pPr>
        <w:jc w:val="both"/>
        <w:rPr>
          <w:rFonts w:ascii="Times New Roman" w:hAnsi="Times New Roman" w:cs="Times New Roman"/>
          <w:sz w:val="24"/>
          <w:szCs w:val="24"/>
        </w:rPr>
      </w:pPr>
      <w:r>
        <w:rPr>
          <w:rFonts w:ascii="Times New Roman" w:hAnsi="Times New Roman" w:cs="Times New Roman"/>
          <w:sz w:val="24"/>
          <w:szCs w:val="24"/>
        </w:rPr>
        <w:t xml:space="preserve">Dr. Carolyn </w:t>
      </w:r>
      <w:proofErr w:type="spellStart"/>
      <w:r>
        <w:rPr>
          <w:rFonts w:ascii="Times New Roman" w:hAnsi="Times New Roman" w:cs="Times New Roman"/>
          <w:sz w:val="24"/>
          <w:szCs w:val="24"/>
        </w:rPr>
        <w:t>Kapinus</w:t>
      </w:r>
      <w:proofErr w:type="spellEnd"/>
      <w:r>
        <w:rPr>
          <w:rFonts w:ascii="Times New Roman" w:hAnsi="Times New Roman" w:cs="Times New Roman"/>
          <w:sz w:val="24"/>
          <w:szCs w:val="24"/>
        </w:rPr>
        <w:t>, Interim Provost and Vice President for Academic Affairs, introduced Dr. Wayne Brewer and Dr. Jennifer Ellison, faculty and researchers in the School of Physical Therapy, who provided a report on an overview of two Texas Higher Education Coordinating Board grants received by the School of Physical Therapy in Houston.</w:t>
      </w:r>
    </w:p>
    <w:p w14:paraId="5012187B" w14:textId="77777777" w:rsidR="00D568C0" w:rsidRDefault="00D568C0" w:rsidP="00892EC2">
      <w:pPr>
        <w:jc w:val="both"/>
        <w:rPr>
          <w:rFonts w:ascii="Times New Roman" w:hAnsi="Times New Roman" w:cs="Times New Roman"/>
          <w:sz w:val="24"/>
          <w:szCs w:val="24"/>
        </w:rPr>
      </w:pPr>
    </w:p>
    <w:p w14:paraId="61421847" w14:textId="77777777" w:rsidR="00D568C0" w:rsidRDefault="00D568C0" w:rsidP="00892EC2">
      <w:pPr>
        <w:jc w:val="both"/>
        <w:rPr>
          <w:rFonts w:ascii="Times New Roman" w:hAnsi="Times New Roman" w:cs="Times New Roman"/>
          <w:sz w:val="24"/>
          <w:szCs w:val="24"/>
        </w:rPr>
      </w:pPr>
      <w:r>
        <w:rPr>
          <w:rFonts w:ascii="Times New Roman" w:hAnsi="Times New Roman" w:cs="Times New Roman"/>
          <w:sz w:val="24"/>
          <w:szCs w:val="24"/>
        </w:rPr>
        <w:t>Dr. Brewer provided a report on his grant-funded research work called Selecting Under-Represented Cohorts and Creating Enhancement Skills and scholastic Achievements in Physical Therapy. The goals of his work were to improve outreach and recruitment at designated Texas Universities serving higher numbers of under-represented minority students, develop an aggressive and guided admission, matriculation, and orientation plan, develop an aggressive and guided retention plan during the first two years of the funding period, and increase exposure to minority health clinical and research opportunities.</w:t>
      </w:r>
    </w:p>
    <w:p w14:paraId="3FAA345C" w14:textId="77777777" w:rsidR="00D568C0" w:rsidRDefault="00D568C0" w:rsidP="00892EC2">
      <w:pPr>
        <w:jc w:val="both"/>
        <w:rPr>
          <w:rFonts w:ascii="Times New Roman" w:hAnsi="Times New Roman" w:cs="Times New Roman"/>
          <w:sz w:val="24"/>
          <w:szCs w:val="24"/>
        </w:rPr>
      </w:pPr>
    </w:p>
    <w:p w14:paraId="7FA77BB8" w14:textId="77777777" w:rsidR="00D568C0" w:rsidRDefault="00D568C0" w:rsidP="00892EC2">
      <w:pPr>
        <w:jc w:val="both"/>
        <w:rPr>
          <w:rFonts w:ascii="Times New Roman" w:hAnsi="Times New Roman" w:cs="Times New Roman"/>
          <w:sz w:val="24"/>
          <w:szCs w:val="24"/>
        </w:rPr>
      </w:pPr>
      <w:r>
        <w:rPr>
          <w:rFonts w:ascii="Times New Roman" w:hAnsi="Times New Roman" w:cs="Times New Roman"/>
          <w:sz w:val="24"/>
          <w:szCs w:val="24"/>
        </w:rPr>
        <w:t xml:space="preserve">Dr. Ellison provided the Board with an overview of her grant-funded research work called Multi-Disciplinary Collaboration in Underserved Clinical Sites for the Enhancement and Promotion of Quality Healthcare in Physical Therapy. The goals of Dr. Ellison’ work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to establish 10 new clinical partnerships in the identified underserved minority (USM) areas, increase student enrollment from USM regions of Texas at TWU-Houston DPT program</w:t>
      </w:r>
      <w:r w:rsidR="006C78DF">
        <w:rPr>
          <w:rFonts w:ascii="Times New Roman" w:hAnsi="Times New Roman" w:cs="Times New Roman"/>
          <w:sz w:val="24"/>
          <w:szCs w:val="24"/>
        </w:rPr>
        <w:t xml:space="preserve">, increase inter-professional education (IPE) interactions, increase interest in academic pursuits of clinicians in USM areas. </w:t>
      </w:r>
    </w:p>
    <w:p w14:paraId="57423AED" w14:textId="77777777" w:rsidR="00892EC2" w:rsidRDefault="00892EC2" w:rsidP="00892EC2">
      <w:pPr>
        <w:jc w:val="both"/>
        <w:rPr>
          <w:rFonts w:ascii="Times New Roman" w:hAnsi="Times New Roman" w:cs="Times New Roman"/>
          <w:sz w:val="24"/>
          <w:szCs w:val="24"/>
        </w:rPr>
      </w:pPr>
    </w:p>
    <w:p w14:paraId="22DB8452" w14:textId="77777777" w:rsidR="00892EC2" w:rsidRPr="00C14F33" w:rsidRDefault="00892EC2" w:rsidP="00892EC2">
      <w:pPr>
        <w:jc w:val="both"/>
        <w:rPr>
          <w:rFonts w:ascii="Times New Roman" w:hAnsi="Times New Roman" w:cs="Times New Roman"/>
          <w:b/>
          <w:sz w:val="24"/>
          <w:szCs w:val="24"/>
        </w:rPr>
      </w:pPr>
      <w:r>
        <w:rPr>
          <w:rFonts w:ascii="Times New Roman" w:hAnsi="Times New Roman" w:cs="Times New Roman"/>
          <w:b/>
          <w:sz w:val="24"/>
          <w:szCs w:val="24"/>
        </w:rPr>
        <w:t>Item D</w:t>
      </w:r>
      <w:r w:rsidRPr="00C14F33">
        <w:rPr>
          <w:rFonts w:ascii="Times New Roman" w:hAnsi="Times New Roman" w:cs="Times New Roman"/>
          <w:b/>
          <w:sz w:val="24"/>
          <w:szCs w:val="24"/>
        </w:rPr>
        <w:t xml:space="preserve">. </w:t>
      </w:r>
      <w:r w:rsidRPr="00892EC2">
        <w:rPr>
          <w:rFonts w:ascii="Times New Roman" w:hAnsi="Times New Roman" w:cs="Times New Roman"/>
          <w:b/>
          <w:sz w:val="24"/>
          <w:szCs w:val="24"/>
        </w:rPr>
        <w:t xml:space="preserve">Faculty Highlight - Dr. Pinky </w:t>
      </w:r>
      <w:proofErr w:type="spellStart"/>
      <w:r w:rsidRPr="00892EC2">
        <w:rPr>
          <w:rFonts w:ascii="Times New Roman" w:hAnsi="Times New Roman" w:cs="Times New Roman"/>
          <w:b/>
          <w:sz w:val="24"/>
          <w:szCs w:val="24"/>
        </w:rPr>
        <w:t>Budhrani</w:t>
      </w:r>
      <w:proofErr w:type="spellEnd"/>
      <w:r w:rsidRPr="00892EC2">
        <w:rPr>
          <w:rFonts w:ascii="Times New Roman" w:hAnsi="Times New Roman" w:cs="Times New Roman"/>
          <w:b/>
          <w:sz w:val="24"/>
          <w:szCs w:val="24"/>
        </w:rPr>
        <w:t>-Shani, College of Nursing</w:t>
      </w:r>
    </w:p>
    <w:p w14:paraId="5A6FF8AE" w14:textId="77777777" w:rsidR="00892EC2" w:rsidRPr="00C14F33" w:rsidRDefault="00892EC2" w:rsidP="00892EC2">
      <w:pPr>
        <w:jc w:val="both"/>
        <w:rPr>
          <w:rFonts w:ascii="Times New Roman" w:hAnsi="Times New Roman" w:cs="Times New Roman"/>
          <w:sz w:val="24"/>
          <w:szCs w:val="24"/>
        </w:rPr>
      </w:pPr>
    </w:p>
    <w:p w14:paraId="14A42293" w14:textId="77777777" w:rsidR="00F27024" w:rsidRDefault="002F0088" w:rsidP="00892EC2">
      <w:pPr>
        <w:jc w:val="both"/>
        <w:rPr>
          <w:rFonts w:ascii="Times New Roman" w:hAnsi="Times New Roman" w:cs="Times New Roman"/>
          <w:sz w:val="24"/>
          <w:szCs w:val="24"/>
        </w:rPr>
      </w:pPr>
      <w:r>
        <w:rPr>
          <w:rFonts w:ascii="Times New Roman" w:hAnsi="Times New Roman" w:cs="Times New Roman"/>
          <w:sz w:val="24"/>
          <w:szCs w:val="24"/>
        </w:rPr>
        <w:t xml:space="preserve">Dr. Carolyn </w:t>
      </w:r>
      <w:proofErr w:type="spellStart"/>
      <w:r>
        <w:rPr>
          <w:rFonts w:ascii="Times New Roman" w:hAnsi="Times New Roman" w:cs="Times New Roman"/>
          <w:sz w:val="24"/>
          <w:szCs w:val="24"/>
        </w:rPr>
        <w:t>Kapinus</w:t>
      </w:r>
      <w:proofErr w:type="spellEnd"/>
      <w:r>
        <w:rPr>
          <w:rFonts w:ascii="Times New Roman" w:hAnsi="Times New Roman" w:cs="Times New Roman"/>
          <w:sz w:val="24"/>
          <w:szCs w:val="24"/>
        </w:rPr>
        <w:t>, Interim Provost and Vice President for Academic Affairs, introduced</w:t>
      </w:r>
      <w:r w:rsidR="00F27024">
        <w:rPr>
          <w:rFonts w:ascii="Times New Roman" w:hAnsi="Times New Roman" w:cs="Times New Roman"/>
          <w:sz w:val="24"/>
          <w:szCs w:val="24"/>
        </w:rPr>
        <w:t xml:space="preserve"> Dr. Pinky </w:t>
      </w:r>
      <w:proofErr w:type="spellStart"/>
      <w:r w:rsidR="00F27024">
        <w:rPr>
          <w:rFonts w:ascii="Times New Roman" w:hAnsi="Times New Roman" w:cs="Times New Roman"/>
          <w:sz w:val="24"/>
          <w:szCs w:val="24"/>
        </w:rPr>
        <w:t>Budhrani</w:t>
      </w:r>
      <w:proofErr w:type="spellEnd"/>
      <w:r w:rsidR="00F27024">
        <w:rPr>
          <w:rFonts w:ascii="Times New Roman" w:hAnsi="Times New Roman" w:cs="Times New Roman"/>
          <w:sz w:val="24"/>
          <w:szCs w:val="24"/>
        </w:rPr>
        <w:t xml:space="preserve">-Shani, faculty in the College of Nursing, who provided a report on her work including a three-year clinical trial funded by the National Center </w:t>
      </w:r>
      <w:r w:rsidR="00F27024" w:rsidRPr="009B678C">
        <w:rPr>
          <w:rFonts w:ascii="Times New Roman" w:hAnsi="Times New Roman" w:cs="Times New Roman"/>
        </w:rPr>
        <w:t>for Complementar</w:t>
      </w:r>
      <w:r w:rsidR="00F27024" w:rsidRPr="00F27024">
        <w:rPr>
          <w:rFonts w:ascii="Times New Roman" w:hAnsi="Times New Roman" w:cs="Times New Roman"/>
          <w:sz w:val="24"/>
          <w:szCs w:val="24"/>
        </w:rPr>
        <w:t>y and Integrative Health in the amount of $534, 8</w:t>
      </w:r>
      <w:r w:rsidR="00132110">
        <w:rPr>
          <w:rFonts w:ascii="Times New Roman" w:hAnsi="Times New Roman" w:cs="Times New Roman"/>
          <w:sz w:val="24"/>
          <w:szCs w:val="24"/>
        </w:rPr>
        <w:t>42. The purpose of this grant was</w:t>
      </w:r>
      <w:r w:rsidR="00F27024" w:rsidRPr="00F27024">
        <w:rPr>
          <w:rFonts w:ascii="Times New Roman" w:hAnsi="Times New Roman" w:cs="Times New Roman"/>
          <w:sz w:val="24"/>
          <w:szCs w:val="24"/>
        </w:rPr>
        <w:t xml:space="preserve"> to conduct a mixed-methods, pilot randomized controlled trial </w:t>
      </w:r>
      <w:r w:rsidR="00F27024" w:rsidRPr="00F27024">
        <w:rPr>
          <w:rFonts w:ascii="Times New Roman" w:hAnsi="Times New Roman" w:cs="Times New Roman"/>
          <w:sz w:val="24"/>
          <w:szCs w:val="24"/>
        </w:rPr>
        <w:lastRenderedPageBreak/>
        <w:t>to inform the feasibility and design of a definitive trial by randomizing 54 cancer caregivers to one of three conditions: (1) community-based Qigong training, (2) internet-based Qigong training, or (3) a self-care control group.  Qigong is a type of e</w:t>
      </w:r>
      <w:r w:rsidR="00132110">
        <w:rPr>
          <w:rFonts w:ascii="Times New Roman" w:hAnsi="Times New Roman" w:cs="Times New Roman"/>
          <w:sz w:val="24"/>
          <w:szCs w:val="24"/>
        </w:rPr>
        <w:t>xercise similar to tai chi.  The</w:t>
      </w:r>
      <w:r w:rsidR="00F27024" w:rsidRPr="00F27024">
        <w:rPr>
          <w:rFonts w:ascii="Times New Roman" w:hAnsi="Times New Roman" w:cs="Times New Roman"/>
          <w:sz w:val="24"/>
          <w:szCs w:val="24"/>
        </w:rPr>
        <w:t xml:space="preserve"> p</w:t>
      </w:r>
      <w:r w:rsidR="00132110">
        <w:rPr>
          <w:rFonts w:ascii="Times New Roman" w:hAnsi="Times New Roman" w:cs="Times New Roman"/>
          <w:sz w:val="24"/>
          <w:szCs w:val="24"/>
        </w:rPr>
        <w:t>rimary outcome wa</w:t>
      </w:r>
      <w:r w:rsidR="00F27024" w:rsidRPr="00F27024">
        <w:rPr>
          <w:rFonts w:ascii="Times New Roman" w:hAnsi="Times New Roman" w:cs="Times New Roman"/>
          <w:sz w:val="24"/>
          <w:szCs w:val="24"/>
        </w:rPr>
        <w:t>s feasibility and secondary outcomes include</w:t>
      </w:r>
      <w:r w:rsidR="00132110">
        <w:rPr>
          <w:rFonts w:ascii="Times New Roman" w:hAnsi="Times New Roman" w:cs="Times New Roman"/>
          <w:sz w:val="24"/>
          <w:szCs w:val="24"/>
        </w:rPr>
        <w:t>d</w:t>
      </w:r>
      <w:r w:rsidR="00F27024" w:rsidRPr="00F27024">
        <w:rPr>
          <w:rFonts w:ascii="Times New Roman" w:hAnsi="Times New Roman" w:cs="Times New Roman"/>
          <w:sz w:val="24"/>
          <w:szCs w:val="24"/>
        </w:rPr>
        <w:t xml:space="preserve"> quality of life, fatigue, sleep disturbance, distress, burden, and physical function. </w:t>
      </w:r>
    </w:p>
    <w:p w14:paraId="77CF2270" w14:textId="77777777" w:rsidR="00F27024" w:rsidRDefault="00F27024" w:rsidP="00892EC2">
      <w:pPr>
        <w:jc w:val="both"/>
        <w:rPr>
          <w:rFonts w:ascii="Times New Roman" w:hAnsi="Times New Roman" w:cs="Times New Roman"/>
          <w:sz w:val="24"/>
          <w:szCs w:val="24"/>
        </w:rPr>
      </w:pPr>
    </w:p>
    <w:p w14:paraId="60691600" w14:textId="77777777" w:rsidR="00892EC2" w:rsidRPr="00C14F33" w:rsidRDefault="00892EC2" w:rsidP="00892EC2">
      <w:pPr>
        <w:jc w:val="both"/>
        <w:rPr>
          <w:rFonts w:ascii="Times New Roman" w:hAnsi="Times New Roman" w:cs="Times New Roman"/>
          <w:b/>
          <w:sz w:val="24"/>
          <w:szCs w:val="24"/>
        </w:rPr>
      </w:pPr>
      <w:r w:rsidRPr="00C14F33">
        <w:rPr>
          <w:rFonts w:ascii="Times New Roman" w:hAnsi="Times New Roman" w:cs="Times New Roman"/>
          <w:b/>
          <w:sz w:val="24"/>
          <w:szCs w:val="24"/>
        </w:rPr>
        <w:t xml:space="preserve">Item </w:t>
      </w:r>
      <w:r>
        <w:rPr>
          <w:rFonts w:ascii="Times New Roman" w:hAnsi="Times New Roman" w:cs="Times New Roman"/>
          <w:b/>
          <w:sz w:val="24"/>
          <w:szCs w:val="24"/>
        </w:rPr>
        <w:t>E</w:t>
      </w:r>
      <w:r w:rsidRPr="00C14F33">
        <w:rPr>
          <w:rFonts w:ascii="Times New Roman" w:hAnsi="Times New Roman" w:cs="Times New Roman"/>
          <w:b/>
          <w:sz w:val="24"/>
          <w:szCs w:val="24"/>
        </w:rPr>
        <w:t xml:space="preserve">. </w:t>
      </w:r>
      <w:r w:rsidRPr="00892EC2">
        <w:rPr>
          <w:rFonts w:ascii="Times New Roman" w:hAnsi="Times New Roman" w:cs="Times New Roman"/>
          <w:b/>
          <w:sz w:val="24"/>
          <w:szCs w:val="24"/>
        </w:rPr>
        <w:t xml:space="preserve">Faculty Highlight - Dr. Derek </w:t>
      </w:r>
      <w:proofErr w:type="spellStart"/>
      <w:r w:rsidRPr="00892EC2">
        <w:rPr>
          <w:rFonts w:ascii="Times New Roman" w:hAnsi="Times New Roman" w:cs="Times New Roman"/>
          <w:b/>
          <w:sz w:val="24"/>
          <w:szCs w:val="24"/>
        </w:rPr>
        <w:t>Miketinas</w:t>
      </w:r>
      <w:proofErr w:type="spellEnd"/>
      <w:r w:rsidRPr="00892EC2">
        <w:rPr>
          <w:rFonts w:ascii="Times New Roman" w:hAnsi="Times New Roman" w:cs="Times New Roman"/>
          <w:b/>
          <w:sz w:val="24"/>
          <w:szCs w:val="24"/>
        </w:rPr>
        <w:t>, Department of Nutrition and Food Science</w:t>
      </w:r>
    </w:p>
    <w:p w14:paraId="3A7DECD2" w14:textId="77777777" w:rsidR="00892EC2" w:rsidRPr="00C14F33" w:rsidRDefault="00892EC2" w:rsidP="00892EC2">
      <w:pPr>
        <w:jc w:val="both"/>
        <w:rPr>
          <w:rFonts w:ascii="Times New Roman" w:hAnsi="Times New Roman" w:cs="Times New Roman"/>
          <w:sz w:val="24"/>
          <w:szCs w:val="24"/>
        </w:rPr>
      </w:pPr>
    </w:p>
    <w:p w14:paraId="0BF30092" w14:textId="77777777" w:rsidR="00417CD9" w:rsidRDefault="00F27024" w:rsidP="0064710B">
      <w:pPr>
        <w:pStyle w:val="BodyText"/>
        <w:spacing w:before="8"/>
        <w:jc w:val="both"/>
        <w:rPr>
          <w:rFonts w:ascii="Times New Roman" w:hAnsi="Times New Roman" w:cs="Times New Roman"/>
          <w:sz w:val="24"/>
          <w:szCs w:val="24"/>
        </w:rPr>
      </w:pPr>
      <w:r>
        <w:rPr>
          <w:rFonts w:ascii="Times New Roman" w:hAnsi="Times New Roman" w:cs="Times New Roman"/>
          <w:sz w:val="24"/>
          <w:szCs w:val="24"/>
        </w:rPr>
        <w:t xml:space="preserve">Dr. Carolyn </w:t>
      </w:r>
      <w:proofErr w:type="spellStart"/>
      <w:r>
        <w:rPr>
          <w:rFonts w:ascii="Times New Roman" w:hAnsi="Times New Roman" w:cs="Times New Roman"/>
          <w:sz w:val="24"/>
          <w:szCs w:val="24"/>
        </w:rPr>
        <w:t>Kapinus</w:t>
      </w:r>
      <w:proofErr w:type="spellEnd"/>
      <w:r>
        <w:rPr>
          <w:rFonts w:ascii="Times New Roman" w:hAnsi="Times New Roman" w:cs="Times New Roman"/>
          <w:sz w:val="24"/>
          <w:szCs w:val="24"/>
        </w:rPr>
        <w:t xml:space="preserve">, Interim Provost and Vice President for Academic Affairs, introduced Dr. Derek </w:t>
      </w:r>
      <w:proofErr w:type="spellStart"/>
      <w:r>
        <w:rPr>
          <w:rFonts w:ascii="Times New Roman" w:hAnsi="Times New Roman" w:cs="Times New Roman"/>
          <w:sz w:val="24"/>
          <w:szCs w:val="24"/>
        </w:rPr>
        <w:t>Miketinas</w:t>
      </w:r>
      <w:proofErr w:type="spellEnd"/>
      <w:r>
        <w:rPr>
          <w:rFonts w:ascii="Times New Roman" w:hAnsi="Times New Roman" w:cs="Times New Roman"/>
          <w:sz w:val="24"/>
          <w:szCs w:val="24"/>
        </w:rPr>
        <w:t xml:space="preserve">, faculty in the Department of Nutrition and Food Sciences, who provided a report on his work, specifically research that includes </w:t>
      </w:r>
      <w:r w:rsidRPr="007576DE">
        <w:rPr>
          <w:rFonts w:ascii="Times New Roman" w:hAnsi="Times New Roman" w:cs="Times New Roman"/>
        </w:rPr>
        <w:t>analyzing nationally r</w:t>
      </w:r>
      <w:r w:rsidRPr="00F27024">
        <w:rPr>
          <w:rFonts w:ascii="Times New Roman" w:hAnsi="Times New Roman" w:cs="Times New Roman"/>
          <w:sz w:val="24"/>
          <w:szCs w:val="24"/>
        </w:rPr>
        <w:t>epresentative data to explore diet-disease relationships to generate useful information for public health initiatives and generating research hypotheses.  He has active collaborations with Pennington Biomedical Research Center and University Medical Center in New Orleans.  These collaborations include research studies on dietary interventions for cancer, identifying predictors of weight-loss, and assessing military service members’ diet quality.</w:t>
      </w:r>
    </w:p>
    <w:p w14:paraId="04699112" w14:textId="77777777" w:rsidR="00F27024" w:rsidRPr="00C14F33" w:rsidRDefault="00F27024" w:rsidP="0064710B">
      <w:pPr>
        <w:pStyle w:val="BodyText"/>
        <w:spacing w:before="8"/>
        <w:jc w:val="both"/>
        <w:rPr>
          <w:rFonts w:ascii="Times New Roman" w:hAnsi="Times New Roman" w:cs="Times New Roman"/>
          <w:sz w:val="24"/>
          <w:szCs w:val="24"/>
        </w:rPr>
      </w:pPr>
    </w:p>
    <w:p w14:paraId="60EF2393" w14:textId="77777777" w:rsidR="0064710B" w:rsidRPr="00C14F33" w:rsidRDefault="0064710B" w:rsidP="0078119D">
      <w:pPr>
        <w:pStyle w:val="ListParagraph"/>
        <w:widowControl/>
        <w:numPr>
          <w:ilvl w:val="0"/>
          <w:numId w:val="6"/>
        </w:numPr>
        <w:autoSpaceDE/>
        <w:autoSpaceDN/>
        <w:adjustRightInd w:val="0"/>
        <w:contextualSpacing/>
        <w:jc w:val="both"/>
        <w:rPr>
          <w:rFonts w:ascii="Times New Roman" w:hAnsi="Times New Roman" w:cs="Times New Roman"/>
          <w:b/>
          <w:sz w:val="24"/>
          <w:szCs w:val="24"/>
        </w:rPr>
      </w:pPr>
      <w:r w:rsidRPr="00C14F33">
        <w:rPr>
          <w:rFonts w:ascii="Times New Roman" w:hAnsi="Times New Roman" w:cs="Times New Roman"/>
          <w:b/>
          <w:sz w:val="24"/>
          <w:szCs w:val="24"/>
        </w:rPr>
        <w:t xml:space="preserve">Recess </w:t>
      </w:r>
      <w:r w:rsidR="00335D81" w:rsidRPr="00C14F33">
        <w:rPr>
          <w:rFonts w:ascii="Times New Roman" w:hAnsi="Times New Roman" w:cs="Times New Roman"/>
          <w:b/>
          <w:sz w:val="24"/>
          <w:szCs w:val="24"/>
        </w:rPr>
        <w:t>Academic Affairs</w:t>
      </w:r>
      <w:r w:rsidRPr="00C14F33">
        <w:rPr>
          <w:rFonts w:ascii="Times New Roman" w:hAnsi="Times New Roman" w:cs="Times New Roman"/>
          <w:b/>
          <w:sz w:val="24"/>
          <w:szCs w:val="24"/>
        </w:rPr>
        <w:t xml:space="preserve"> Committee Meeting into Executive Closed Session</w:t>
      </w:r>
    </w:p>
    <w:p w14:paraId="5134958B" w14:textId="77777777" w:rsidR="0064710B" w:rsidRPr="00C14F33" w:rsidRDefault="00892EC2" w:rsidP="00892EC2">
      <w:pPr>
        <w:widowControl/>
        <w:tabs>
          <w:tab w:val="left" w:pos="3420"/>
        </w:tabs>
        <w:ind w:left="60"/>
        <w:jc w:val="both"/>
        <w:rPr>
          <w:rFonts w:ascii="Times New Roman" w:hAnsi="Times New Roman" w:cs="Times New Roman"/>
          <w:sz w:val="24"/>
          <w:szCs w:val="24"/>
        </w:rPr>
      </w:pPr>
      <w:r>
        <w:rPr>
          <w:rFonts w:ascii="Times New Roman" w:hAnsi="Times New Roman" w:cs="Times New Roman"/>
          <w:sz w:val="24"/>
          <w:szCs w:val="24"/>
        </w:rPr>
        <w:tab/>
      </w:r>
    </w:p>
    <w:p w14:paraId="6959D8D9" w14:textId="77777777" w:rsidR="0064710B" w:rsidRPr="00C14F33" w:rsidRDefault="0064710B" w:rsidP="0064710B">
      <w:pPr>
        <w:widowControl/>
        <w:tabs>
          <w:tab w:val="left" w:pos="907"/>
        </w:tabs>
        <w:ind w:left="60"/>
        <w:jc w:val="both"/>
        <w:rPr>
          <w:rFonts w:ascii="Times New Roman" w:hAnsi="Times New Roman" w:cs="Times New Roman"/>
          <w:sz w:val="24"/>
          <w:szCs w:val="24"/>
        </w:rPr>
      </w:pPr>
      <w:r w:rsidRPr="00C14F33">
        <w:rPr>
          <w:rFonts w:ascii="Times New Roman" w:hAnsi="Times New Roman" w:cs="Times New Roman"/>
          <w:sz w:val="24"/>
          <w:szCs w:val="24"/>
        </w:rPr>
        <w:t xml:space="preserve">Regent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announced that the Committee would recess into Executive Closed Session for the purposes of </w:t>
      </w:r>
      <w:r w:rsidR="00892EC2">
        <w:rPr>
          <w:rFonts w:ascii="Times New Roman" w:hAnsi="Times New Roman" w:cs="Times New Roman"/>
          <w:sz w:val="24"/>
          <w:szCs w:val="24"/>
        </w:rPr>
        <w:t>Deliberations Regarding Personnel Matters Relating to Appointment, Employment Evaluation, Assignment, Discipline, or Dismissal of Officers or Employees and Consultation with Attorney Regarding Legal Matters and/or Contemplated Litigation or Settlement Offers pursuant to Sections 551.074 and 551.071, respectively, of the Texas Government Code</w:t>
      </w:r>
      <w:r w:rsidRPr="00C14F33">
        <w:rPr>
          <w:rFonts w:ascii="Times New Roman" w:hAnsi="Times New Roman" w:cs="Times New Roman"/>
          <w:sz w:val="24"/>
          <w:szCs w:val="24"/>
        </w:rPr>
        <w:t xml:space="preserve"> at </w:t>
      </w:r>
      <w:r w:rsidR="00B53597">
        <w:rPr>
          <w:rFonts w:ascii="Times New Roman" w:hAnsi="Times New Roman" w:cs="Times New Roman"/>
          <w:b/>
          <w:sz w:val="24"/>
          <w:szCs w:val="24"/>
        </w:rPr>
        <w:t>4:24</w:t>
      </w:r>
      <w:r w:rsidRPr="00C14F33">
        <w:rPr>
          <w:rFonts w:ascii="Times New Roman" w:hAnsi="Times New Roman" w:cs="Times New Roman"/>
          <w:sz w:val="24"/>
          <w:szCs w:val="24"/>
        </w:rPr>
        <w:t xml:space="preserve"> </w:t>
      </w:r>
      <w:r w:rsidRPr="00C14F33">
        <w:rPr>
          <w:rFonts w:ascii="Times New Roman" w:hAnsi="Times New Roman" w:cs="Times New Roman"/>
          <w:b/>
          <w:sz w:val="24"/>
          <w:szCs w:val="24"/>
        </w:rPr>
        <w:t>p.m.</w:t>
      </w:r>
      <w:r w:rsidRPr="00C14F33">
        <w:rPr>
          <w:rFonts w:ascii="Times New Roman" w:hAnsi="Times New Roman" w:cs="Times New Roman"/>
          <w:sz w:val="24"/>
          <w:szCs w:val="24"/>
        </w:rPr>
        <w:t xml:space="preserve"> </w:t>
      </w:r>
    </w:p>
    <w:p w14:paraId="36E0F77E" w14:textId="77777777" w:rsidR="0064710B" w:rsidRPr="00C14F33" w:rsidRDefault="0064710B" w:rsidP="0064710B">
      <w:pPr>
        <w:widowControl/>
        <w:tabs>
          <w:tab w:val="left" w:pos="907"/>
        </w:tabs>
        <w:ind w:left="60"/>
        <w:jc w:val="both"/>
        <w:rPr>
          <w:rFonts w:ascii="Times New Roman" w:hAnsi="Times New Roman" w:cs="Times New Roman"/>
          <w:b/>
          <w:i/>
          <w:sz w:val="24"/>
          <w:szCs w:val="24"/>
        </w:rPr>
      </w:pPr>
    </w:p>
    <w:p w14:paraId="6F835D82" w14:textId="77777777" w:rsidR="0064710B" w:rsidRPr="00C14F33" w:rsidRDefault="0064710B" w:rsidP="0078119D">
      <w:pPr>
        <w:pStyle w:val="ListParagraph"/>
        <w:widowControl/>
        <w:numPr>
          <w:ilvl w:val="0"/>
          <w:numId w:val="6"/>
        </w:numPr>
        <w:autoSpaceDE/>
        <w:autoSpaceDN/>
        <w:adjustRightInd w:val="0"/>
        <w:contextualSpacing/>
        <w:jc w:val="both"/>
        <w:rPr>
          <w:rFonts w:ascii="Times New Roman" w:hAnsi="Times New Roman" w:cs="Times New Roman"/>
          <w:b/>
          <w:sz w:val="24"/>
          <w:szCs w:val="24"/>
        </w:rPr>
      </w:pPr>
      <w:r w:rsidRPr="00C14F33">
        <w:rPr>
          <w:rFonts w:ascii="Times New Roman" w:hAnsi="Times New Roman" w:cs="Times New Roman"/>
          <w:b/>
          <w:sz w:val="24"/>
          <w:szCs w:val="24"/>
        </w:rPr>
        <w:t xml:space="preserve">Reconvene to Open Session and Take Any Possible Action Regarding Matters Discussed in Executive Closed Session </w:t>
      </w:r>
    </w:p>
    <w:p w14:paraId="1DA74209" w14:textId="77777777" w:rsidR="0064710B" w:rsidRPr="00C14F33" w:rsidRDefault="0064710B" w:rsidP="0064710B">
      <w:pPr>
        <w:widowControl/>
        <w:tabs>
          <w:tab w:val="left" w:pos="907"/>
        </w:tabs>
        <w:ind w:left="60"/>
        <w:jc w:val="both"/>
        <w:rPr>
          <w:rFonts w:ascii="Times New Roman" w:hAnsi="Times New Roman" w:cs="Times New Roman"/>
          <w:b/>
          <w:i/>
          <w:sz w:val="24"/>
          <w:szCs w:val="24"/>
        </w:rPr>
      </w:pPr>
    </w:p>
    <w:p w14:paraId="349D05D9" w14:textId="77777777" w:rsidR="0064710B" w:rsidRPr="00892EC2" w:rsidRDefault="0064710B" w:rsidP="0064710B">
      <w:pPr>
        <w:pStyle w:val="BodyText"/>
        <w:spacing w:before="8"/>
        <w:jc w:val="both"/>
        <w:rPr>
          <w:rFonts w:ascii="Times New Roman" w:hAnsi="Times New Roman" w:cs="Times New Roman"/>
          <w:sz w:val="24"/>
          <w:szCs w:val="24"/>
        </w:rPr>
      </w:pPr>
      <w:r w:rsidRPr="00C14F33">
        <w:rPr>
          <w:rFonts w:ascii="Times New Roman" w:hAnsi="Times New Roman" w:cs="Times New Roman"/>
          <w:sz w:val="24"/>
          <w:szCs w:val="24"/>
        </w:rPr>
        <w:t>At the conclusion of the Executive Closed Session, Regent</w:t>
      </w:r>
      <w:r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reconvened the meeting of the </w:t>
      </w:r>
      <w:r w:rsidR="00B928BE" w:rsidRPr="00C14F33">
        <w:rPr>
          <w:rFonts w:ascii="Times New Roman" w:hAnsi="Times New Roman" w:cs="Times New Roman"/>
          <w:sz w:val="24"/>
          <w:szCs w:val="24"/>
        </w:rPr>
        <w:t>Academic Affairs</w:t>
      </w:r>
      <w:r w:rsidRPr="00C14F33">
        <w:rPr>
          <w:rFonts w:ascii="Times New Roman" w:hAnsi="Times New Roman" w:cs="Times New Roman"/>
          <w:sz w:val="24"/>
          <w:szCs w:val="24"/>
        </w:rPr>
        <w:t xml:space="preserve"> Committee into open session, a quorum being present at </w:t>
      </w:r>
      <w:r w:rsidR="006726DB">
        <w:rPr>
          <w:rFonts w:ascii="Times New Roman" w:hAnsi="Times New Roman" w:cs="Times New Roman"/>
          <w:b/>
          <w:sz w:val="24"/>
          <w:szCs w:val="24"/>
        </w:rPr>
        <w:t>4:48</w:t>
      </w:r>
      <w:r w:rsidRPr="00C14F33">
        <w:rPr>
          <w:rFonts w:ascii="Times New Roman" w:hAnsi="Times New Roman" w:cs="Times New Roman"/>
          <w:sz w:val="24"/>
          <w:szCs w:val="24"/>
        </w:rPr>
        <w:t xml:space="preserve"> </w:t>
      </w:r>
      <w:r w:rsidRPr="00C14F33">
        <w:rPr>
          <w:rFonts w:ascii="Times New Roman" w:hAnsi="Times New Roman" w:cs="Times New Roman"/>
          <w:b/>
          <w:sz w:val="24"/>
          <w:szCs w:val="24"/>
        </w:rPr>
        <w:t>p.m.</w:t>
      </w:r>
      <w:r w:rsidR="00892EC2">
        <w:rPr>
          <w:rFonts w:ascii="Times New Roman" w:hAnsi="Times New Roman" w:cs="Times New Roman"/>
          <w:b/>
          <w:sz w:val="24"/>
          <w:szCs w:val="24"/>
        </w:rPr>
        <w:t xml:space="preserve"> </w:t>
      </w:r>
      <w:r w:rsidR="00892EC2">
        <w:rPr>
          <w:rFonts w:ascii="Times New Roman" w:hAnsi="Times New Roman" w:cs="Times New Roman"/>
          <w:sz w:val="24"/>
          <w:szCs w:val="24"/>
        </w:rPr>
        <w:t>Two items from the Executive Closed Session required action by the Board. The Committee voted to move both items to the Consent Agenda at the Full Board Meeting with the following votes.</w:t>
      </w:r>
    </w:p>
    <w:p w14:paraId="06F6209D" w14:textId="77777777" w:rsidR="00892EC2" w:rsidRDefault="00892EC2" w:rsidP="0064710B">
      <w:pPr>
        <w:pStyle w:val="BodyText"/>
        <w:spacing w:before="8"/>
        <w:jc w:val="both"/>
        <w:rPr>
          <w:rFonts w:ascii="Times New Roman" w:hAnsi="Times New Roman" w:cs="Times New Roman"/>
          <w:b/>
          <w:sz w:val="24"/>
          <w:szCs w:val="24"/>
        </w:rPr>
      </w:pPr>
    </w:p>
    <w:p w14:paraId="2B4DE527" w14:textId="77777777" w:rsidR="00892EC2" w:rsidRPr="00892EC2" w:rsidRDefault="00892EC2" w:rsidP="00892EC2">
      <w:pPr>
        <w:jc w:val="both"/>
        <w:rPr>
          <w:rFonts w:ascii="Times New Roman" w:hAnsi="Times New Roman" w:cs="Times New Roman"/>
          <w:b/>
          <w:sz w:val="24"/>
          <w:szCs w:val="24"/>
        </w:rPr>
      </w:pPr>
      <w:r w:rsidRPr="00892EC2">
        <w:rPr>
          <w:rFonts w:ascii="Times New Roman" w:hAnsi="Times New Roman" w:cs="Times New Roman"/>
          <w:b/>
          <w:sz w:val="24"/>
          <w:szCs w:val="24"/>
          <w:u w:val="single"/>
        </w:rPr>
        <w:t xml:space="preserve">Motion to Move Approval of Item </w:t>
      </w:r>
      <w:r>
        <w:rPr>
          <w:rFonts w:ascii="Times New Roman" w:hAnsi="Times New Roman" w:cs="Times New Roman"/>
          <w:b/>
          <w:sz w:val="24"/>
          <w:szCs w:val="24"/>
          <w:u w:val="single"/>
        </w:rPr>
        <w:t xml:space="preserve">A.1. </w:t>
      </w:r>
      <w:r w:rsidRPr="00892EC2">
        <w:rPr>
          <w:rFonts w:ascii="Times New Roman" w:hAnsi="Times New Roman" w:cs="Times New Roman"/>
          <w:b/>
          <w:sz w:val="24"/>
          <w:szCs w:val="24"/>
          <w:u w:val="single"/>
        </w:rPr>
        <w:t>to Consent Agenda</w:t>
      </w:r>
      <w:r w:rsidR="006726DB">
        <w:rPr>
          <w:rFonts w:ascii="Times New Roman" w:hAnsi="Times New Roman" w:cs="Times New Roman"/>
          <w:b/>
          <w:sz w:val="24"/>
          <w:szCs w:val="24"/>
        </w:rPr>
        <w:t>: Regent Coleman motioned and Regent Gallardo</w:t>
      </w:r>
      <w:r w:rsidRPr="00892EC2" w:rsidDel="00C44820">
        <w:rPr>
          <w:rFonts w:ascii="Times New Roman" w:hAnsi="Times New Roman" w:cs="Times New Roman"/>
          <w:b/>
          <w:sz w:val="24"/>
          <w:szCs w:val="24"/>
        </w:rPr>
        <w:t xml:space="preserve"> </w:t>
      </w:r>
      <w:r w:rsidRPr="00892EC2">
        <w:rPr>
          <w:rFonts w:ascii="Times New Roman" w:hAnsi="Times New Roman" w:cs="Times New Roman"/>
          <w:b/>
          <w:sz w:val="24"/>
          <w:szCs w:val="24"/>
        </w:rPr>
        <w:t>seconded. Th</w:t>
      </w:r>
      <w:r w:rsidR="006726DB">
        <w:rPr>
          <w:rFonts w:ascii="Times New Roman" w:hAnsi="Times New Roman" w:cs="Times New Roman"/>
          <w:b/>
          <w:sz w:val="24"/>
          <w:szCs w:val="24"/>
        </w:rPr>
        <w:t>e motion passed with a vote of 3</w:t>
      </w:r>
      <w:r w:rsidRPr="00892EC2">
        <w:rPr>
          <w:rFonts w:ascii="Times New Roman" w:hAnsi="Times New Roman" w:cs="Times New Roman"/>
          <w:b/>
          <w:sz w:val="24"/>
          <w:szCs w:val="24"/>
        </w:rPr>
        <w:t>-0-0.</w:t>
      </w:r>
    </w:p>
    <w:p w14:paraId="665CD2E5" w14:textId="77777777" w:rsidR="00892EC2" w:rsidRPr="00892EC2" w:rsidRDefault="00892EC2" w:rsidP="0064710B">
      <w:pPr>
        <w:pStyle w:val="BodyText"/>
        <w:spacing w:before="8"/>
        <w:jc w:val="both"/>
        <w:rPr>
          <w:rFonts w:ascii="Times New Roman" w:hAnsi="Times New Roman" w:cs="Times New Roman"/>
          <w:b/>
          <w:sz w:val="24"/>
          <w:szCs w:val="24"/>
        </w:rPr>
      </w:pPr>
    </w:p>
    <w:p w14:paraId="12139135" w14:textId="77777777" w:rsidR="00892EC2" w:rsidRPr="00892EC2" w:rsidRDefault="00892EC2" w:rsidP="00892EC2">
      <w:pPr>
        <w:jc w:val="both"/>
        <w:rPr>
          <w:rFonts w:ascii="Times New Roman" w:hAnsi="Times New Roman" w:cs="Times New Roman"/>
          <w:b/>
          <w:sz w:val="24"/>
          <w:szCs w:val="24"/>
        </w:rPr>
      </w:pPr>
      <w:r w:rsidRPr="00892EC2">
        <w:rPr>
          <w:rFonts w:ascii="Times New Roman" w:hAnsi="Times New Roman" w:cs="Times New Roman"/>
          <w:b/>
          <w:sz w:val="24"/>
          <w:szCs w:val="24"/>
          <w:u w:val="single"/>
        </w:rPr>
        <w:t>Motion to Move Approval of Item</w:t>
      </w:r>
      <w:r>
        <w:rPr>
          <w:rFonts w:ascii="Times New Roman" w:hAnsi="Times New Roman" w:cs="Times New Roman"/>
          <w:b/>
          <w:sz w:val="24"/>
          <w:szCs w:val="24"/>
          <w:u w:val="single"/>
        </w:rPr>
        <w:t xml:space="preserve"> A.2.</w:t>
      </w:r>
      <w:r w:rsidRPr="00892EC2">
        <w:rPr>
          <w:rFonts w:ascii="Times New Roman" w:hAnsi="Times New Roman" w:cs="Times New Roman"/>
          <w:b/>
          <w:sz w:val="24"/>
          <w:szCs w:val="24"/>
          <w:u w:val="single"/>
        </w:rPr>
        <w:t xml:space="preserve"> to Consent Agenda</w:t>
      </w:r>
      <w:r w:rsidR="006726DB">
        <w:rPr>
          <w:rFonts w:ascii="Times New Roman" w:hAnsi="Times New Roman" w:cs="Times New Roman"/>
          <w:b/>
          <w:sz w:val="24"/>
          <w:szCs w:val="24"/>
        </w:rPr>
        <w:t>: Regent Coleman motioned and Regent Gallardo</w:t>
      </w:r>
      <w:r w:rsidRPr="00892EC2" w:rsidDel="00C44820">
        <w:rPr>
          <w:rFonts w:ascii="Times New Roman" w:hAnsi="Times New Roman" w:cs="Times New Roman"/>
          <w:b/>
          <w:sz w:val="24"/>
          <w:szCs w:val="24"/>
        </w:rPr>
        <w:t xml:space="preserve"> </w:t>
      </w:r>
      <w:r w:rsidRPr="00892EC2">
        <w:rPr>
          <w:rFonts w:ascii="Times New Roman" w:hAnsi="Times New Roman" w:cs="Times New Roman"/>
          <w:b/>
          <w:sz w:val="24"/>
          <w:szCs w:val="24"/>
        </w:rPr>
        <w:t>seconded. Th</w:t>
      </w:r>
      <w:r w:rsidR="006726DB">
        <w:rPr>
          <w:rFonts w:ascii="Times New Roman" w:hAnsi="Times New Roman" w:cs="Times New Roman"/>
          <w:b/>
          <w:sz w:val="24"/>
          <w:szCs w:val="24"/>
        </w:rPr>
        <w:t>e motion passed with a vote of 3</w:t>
      </w:r>
      <w:r w:rsidRPr="00892EC2">
        <w:rPr>
          <w:rFonts w:ascii="Times New Roman" w:hAnsi="Times New Roman" w:cs="Times New Roman"/>
          <w:b/>
          <w:sz w:val="24"/>
          <w:szCs w:val="24"/>
        </w:rPr>
        <w:t>-0-0.</w:t>
      </w:r>
    </w:p>
    <w:p w14:paraId="13B654F4" w14:textId="77777777" w:rsidR="00B928BE" w:rsidRPr="00C14F33" w:rsidRDefault="00B928BE" w:rsidP="00892EC2">
      <w:pPr>
        <w:pStyle w:val="BodyText"/>
        <w:spacing w:before="10"/>
        <w:jc w:val="both"/>
        <w:rPr>
          <w:rFonts w:ascii="Times New Roman" w:hAnsi="Times New Roman" w:cs="Times New Roman"/>
          <w:sz w:val="24"/>
          <w:szCs w:val="24"/>
        </w:rPr>
      </w:pPr>
    </w:p>
    <w:p w14:paraId="54E5DF0B" w14:textId="77777777" w:rsidR="00417CD9" w:rsidRPr="00C14F33" w:rsidRDefault="00D76C69" w:rsidP="0078119D">
      <w:pPr>
        <w:pStyle w:val="ListParagraph"/>
        <w:numPr>
          <w:ilvl w:val="0"/>
          <w:numId w:val="6"/>
        </w:numPr>
        <w:spacing w:before="1"/>
        <w:jc w:val="both"/>
        <w:rPr>
          <w:rFonts w:ascii="Times New Roman" w:hAnsi="Times New Roman" w:cs="Times New Roman"/>
          <w:b/>
          <w:sz w:val="24"/>
          <w:szCs w:val="24"/>
        </w:rPr>
      </w:pPr>
      <w:r w:rsidRPr="00C14F33">
        <w:rPr>
          <w:rFonts w:ascii="Times New Roman" w:hAnsi="Times New Roman" w:cs="Times New Roman"/>
          <w:b/>
          <w:sz w:val="24"/>
          <w:szCs w:val="24"/>
        </w:rPr>
        <w:t>Adjourn</w:t>
      </w:r>
    </w:p>
    <w:p w14:paraId="11AA9100" w14:textId="77777777" w:rsidR="00417CD9" w:rsidRPr="00C14F33" w:rsidRDefault="00417CD9" w:rsidP="0064710B">
      <w:pPr>
        <w:pStyle w:val="BodyText"/>
        <w:jc w:val="both"/>
        <w:rPr>
          <w:rFonts w:ascii="Times New Roman" w:hAnsi="Times New Roman" w:cs="Times New Roman"/>
          <w:b/>
          <w:sz w:val="24"/>
          <w:szCs w:val="24"/>
        </w:rPr>
      </w:pPr>
    </w:p>
    <w:p w14:paraId="578964F8" w14:textId="77777777" w:rsidR="00417CD9" w:rsidRPr="00C14F33" w:rsidRDefault="00D76C69" w:rsidP="00AA7A5D">
      <w:pPr>
        <w:pStyle w:val="BodyText"/>
        <w:jc w:val="both"/>
        <w:rPr>
          <w:rFonts w:ascii="Times New Roman" w:hAnsi="Times New Roman" w:cs="Times New Roman"/>
          <w:sz w:val="24"/>
          <w:szCs w:val="24"/>
        </w:rPr>
      </w:pPr>
      <w:r w:rsidRPr="00C14F33">
        <w:rPr>
          <w:rFonts w:ascii="Times New Roman" w:hAnsi="Times New Roman" w:cs="Times New Roman"/>
          <w:sz w:val="24"/>
          <w:szCs w:val="24"/>
        </w:rPr>
        <w:t>With</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no</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further</w:t>
      </w:r>
      <w:r w:rsidRPr="00C14F33">
        <w:rPr>
          <w:rFonts w:ascii="Times New Roman" w:hAnsi="Times New Roman" w:cs="Times New Roman"/>
          <w:spacing w:val="-13"/>
          <w:sz w:val="24"/>
          <w:szCs w:val="24"/>
        </w:rPr>
        <w:t xml:space="preserve"> </w:t>
      </w:r>
      <w:r w:rsidRPr="00C14F33">
        <w:rPr>
          <w:rFonts w:ascii="Times New Roman" w:hAnsi="Times New Roman" w:cs="Times New Roman"/>
          <w:sz w:val="24"/>
          <w:szCs w:val="24"/>
        </w:rPr>
        <w:t>business</w:t>
      </w:r>
      <w:r w:rsidRPr="00C14F33">
        <w:rPr>
          <w:rFonts w:ascii="Times New Roman" w:hAnsi="Times New Roman" w:cs="Times New Roman"/>
          <w:spacing w:val="-16"/>
          <w:sz w:val="24"/>
          <w:szCs w:val="24"/>
        </w:rPr>
        <w:t xml:space="preserve"> </w:t>
      </w:r>
      <w:r w:rsidRPr="00C14F33">
        <w:rPr>
          <w:rFonts w:ascii="Times New Roman" w:hAnsi="Times New Roman" w:cs="Times New Roman"/>
          <w:sz w:val="24"/>
          <w:szCs w:val="24"/>
        </w:rPr>
        <w:t>coming</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before</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the</w:t>
      </w:r>
      <w:r w:rsidRPr="00C14F33">
        <w:rPr>
          <w:rFonts w:ascii="Times New Roman" w:hAnsi="Times New Roman" w:cs="Times New Roman"/>
          <w:spacing w:val="-10"/>
          <w:sz w:val="24"/>
          <w:szCs w:val="24"/>
        </w:rPr>
        <w:t xml:space="preserve"> </w:t>
      </w:r>
      <w:r w:rsidRPr="00C14F33">
        <w:rPr>
          <w:rFonts w:ascii="Times New Roman" w:hAnsi="Times New Roman" w:cs="Times New Roman"/>
          <w:sz w:val="24"/>
          <w:szCs w:val="24"/>
        </w:rPr>
        <w:t>Academic</w:t>
      </w:r>
      <w:r w:rsidRPr="00C14F33">
        <w:rPr>
          <w:rFonts w:ascii="Times New Roman" w:hAnsi="Times New Roman" w:cs="Times New Roman"/>
          <w:spacing w:val="-14"/>
          <w:sz w:val="24"/>
          <w:szCs w:val="24"/>
        </w:rPr>
        <w:t xml:space="preserve"> </w:t>
      </w:r>
      <w:r w:rsidRPr="00C14F33">
        <w:rPr>
          <w:rFonts w:ascii="Times New Roman" w:hAnsi="Times New Roman" w:cs="Times New Roman"/>
          <w:sz w:val="24"/>
          <w:szCs w:val="24"/>
        </w:rPr>
        <w:t>Affairs</w:t>
      </w:r>
      <w:r w:rsidRPr="00C14F33">
        <w:rPr>
          <w:rFonts w:ascii="Times New Roman" w:hAnsi="Times New Roman" w:cs="Times New Roman"/>
          <w:spacing w:val="-17"/>
          <w:sz w:val="24"/>
          <w:szCs w:val="24"/>
        </w:rPr>
        <w:t xml:space="preserve"> </w:t>
      </w:r>
      <w:r w:rsidRPr="00C14F33">
        <w:rPr>
          <w:rFonts w:ascii="Times New Roman" w:hAnsi="Times New Roman" w:cs="Times New Roman"/>
          <w:sz w:val="24"/>
          <w:szCs w:val="24"/>
        </w:rPr>
        <w:t>Committee,</w:t>
      </w:r>
      <w:r w:rsidRPr="00C14F33">
        <w:rPr>
          <w:rFonts w:ascii="Times New Roman" w:hAnsi="Times New Roman" w:cs="Times New Roman"/>
          <w:spacing w:val="-16"/>
          <w:sz w:val="24"/>
          <w:szCs w:val="24"/>
        </w:rPr>
        <w:t xml:space="preserve"> </w:t>
      </w:r>
      <w:r w:rsidR="00B928BE" w:rsidRPr="00C14F33">
        <w:rPr>
          <w:rFonts w:ascii="Times New Roman" w:hAnsi="Times New Roman" w:cs="Times New Roman"/>
          <w:sz w:val="24"/>
          <w:szCs w:val="24"/>
        </w:rPr>
        <w:t>Regent</w:t>
      </w:r>
      <w:r w:rsidR="00B928BE" w:rsidRPr="00C14F33">
        <w:rPr>
          <w:rFonts w:ascii="Times New Roman" w:hAnsi="Times New Roman" w:cs="Times New Roman"/>
          <w:b/>
          <w:sz w:val="24"/>
          <w:szCs w:val="24"/>
        </w:rPr>
        <w:t xml:space="preserve"> </w:t>
      </w:r>
      <w:r w:rsidR="00D77F48">
        <w:rPr>
          <w:rFonts w:ascii="Times New Roman" w:hAnsi="Times New Roman" w:cs="Times New Roman"/>
          <w:b/>
          <w:sz w:val="24"/>
          <w:szCs w:val="24"/>
        </w:rPr>
        <w:t>Shepard</w:t>
      </w:r>
      <w:r w:rsidRPr="00C14F33">
        <w:rPr>
          <w:rFonts w:ascii="Times New Roman" w:hAnsi="Times New Roman" w:cs="Times New Roman"/>
          <w:sz w:val="24"/>
          <w:szCs w:val="24"/>
        </w:rPr>
        <w:t xml:space="preserve"> adjourned the </w:t>
      </w:r>
      <w:r w:rsidR="00D77F48">
        <w:rPr>
          <w:rFonts w:ascii="Times New Roman" w:hAnsi="Times New Roman" w:cs="Times New Roman"/>
          <w:sz w:val="24"/>
          <w:szCs w:val="24"/>
        </w:rPr>
        <w:t>Academic Affairs C</w:t>
      </w:r>
      <w:r w:rsidRPr="00C14F33">
        <w:rPr>
          <w:rFonts w:ascii="Times New Roman" w:hAnsi="Times New Roman" w:cs="Times New Roman"/>
          <w:sz w:val="24"/>
          <w:szCs w:val="24"/>
        </w:rPr>
        <w:t xml:space="preserve">ommittee meeting at </w:t>
      </w:r>
      <w:r w:rsidR="006726DB" w:rsidRPr="006726DB">
        <w:rPr>
          <w:rFonts w:ascii="Times New Roman" w:hAnsi="Times New Roman" w:cs="Times New Roman"/>
          <w:b/>
          <w:sz w:val="24"/>
          <w:szCs w:val="24"/>
        </w:rPr>
        <w:t>4</w:t>
      </w:r>
      <w:r w:rsidR="00F43A28">
        <w:rPr>
          <w:rFonts w:ascii="Times New Roman" w:hAnsi="Times New Roman" w:cs="Times New Roman"/>
          <w:b/>
          <w:sz w:val="24"/>
          <w:szCs w:val="24"/>
        </w:rPr>
        <w:t>:49</w:t>
      </w:r>
      <w:r w:rsidR="00B928BE" w:rsidRPr="006726DB">
        <w:rPr>
          <w:rFonts w:ascii="Times New Roman" w:hAnsi="Times New Roman" w:cs="Times New Roman"/>
          <w:b/>
          <w:sz w:val="24"/>
          <w:szCs w:val="24"/>
        </w:rPr>
        <w:t xml:space="preserve"> p</w:t>
      </w:r>
      <w:r w:rsidR="00B928BE" w:rsidRPr="00C14F33">
        <w:rPr>
          <w:rFonts w:ascii="Times New Roman" w:hAnsi="Times New Roman" w:cs="Times New Roman"/>
          <w:b/>
          <w:sz w:val="24"/>
          <w:szCs w:val="24"/>
        </w:rPr>
        <w:t>.m.</w:t>
      </w:r>
    </w:p>
    <w:sectPr w:rsidR="00417CD9" w:rsidRPr="00C14F33" w:rsidSect="0064390B">
      <w:footerReference w:type="default" r:id="rId8"/>
      <w:pgSz w:w="12240" w:h="15840"/>
      <w:pgMar w:top="72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2AC8C" w14:textId="77777777" w:rsidR="00F13698" w:rsidRDefault="00F13698">
      <w:r>
        <w:separator/>
      </w:r>
    </w:p>
  </w:endnote>
  <w:endnote w:type="continuationSeparator" w:id="0">
    <w:p w14:paraId="0D47A0EF" w14:textId="77777777" w:rsidR="00F13698" w:rsidRDefault="00F1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68959007"/>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FBCCCC6" w14:textId="77777777" w:rsidR="0064390B" w:rsidRPr="0064390B" w:rsidRDefault="0064390B">
            <w:pPr>
              <w:pStyle w:val="Footer"/>
              <w:jc w:val="center"/>
              <w:rPr>
                <w:rFonts w:ascii="Times New Roman" w:hAnsi="Times New Roman" w:cs="Times New Roman"/>
                <w:sz w:val="24"/>
                <w:szCs w:val="24"/>
              </w:rPr>
            </w:pPr>
            <w:r w:rsidRPr="0064390B">
              <w:rPr>
                <w:rFonts w:ascii="Times New Roman" w:hAnsi="Times New Roman" w:cs="Times New Roman"/>
                <w:sz w:val="24"/>
                <w:szCs w:val="24"/>
              </w:rPr>
              <w:t xml:space="preserve">Page </w:t>
            </w:r>
            <w:r w:rsidRPr="0064390B">
              <w:rPr>
                <w:rFonts w:ascii="Times New Roman" w:hAnsi="Times New Roman" w:cs="Times New Roman"/>
                <w:b/>
                <w:bCs/>
                <w:sz w:val="24"/>
                <w:szCs w:val="24"/>
              </w:rPr>
              <w:fldChar w:fldCharType="begin"/>
            </w:r>
            <w:r w:rsidRPr="0064390B">
              <w:rPr>
                <w:rFonts w:ascii="Times New Roman" w:hAnsi="Times New Roman" w:cs="Times New Roman"/>
                <w:b/>
                <w:bCs/>
                <w:sz w:val="24"/>
                <w:szCs w:val="24"/>
              </w:rPr>
              <w:instrText xml:space="preserve"> PAGE </w:instrText>
            </w:r>
            <w:r w:rsidRPr="0064390B">
              <w:rPr>
                <w:rFonts w:ascii="Times New Roman" w:hAnsi="Times New Roman" w:cs="Times New Roman"/>
                <w:b/>
                <w:bCs/>
                <w:sz w:val="24"/>
                <w:szCs w:val="24"/>
              </w:rPr>
              <w:fldChar w:fldCharType="separate"/>
            </w:r>
            <w:r w:rsidR="00F43A28">
              <w:rPr>
                <w:rFonts w:ascii="Times New Roman" w:hAnsi="Times New Roman" w:cs="Times New Roman"/>
                <w:b/>
                <w:bCs/>
                <w:noProof/>
                <w:sz w:val="24"/>
                <w:szCs w:val="24"/>
              </w:rPr>
              <w:t>3</w:t>
            </w:r>
            <w:r w:rsidRPr="0064390B">
              <w:rPr>
                <w:rFonts w:ascii="Times New Roman" w:hAnsi="Times New Roman" w:cs="Times New Roman"/>
                <w:b/>
                <w:bCs/>
                <w:sz w:val="24"/>
                <w:szCs w:val="24"/>
              </w:rPr>
              <w:fldChar w:fldCharType="end"/>
            </w:r>
            <w:r w:rsidRPr="0064390B">
              <w:rPr>
                <w:rFonts w:ascii="Times New Roman" w:hAnsi="Times New Roman" w:cs="Times New Roman"/>
                <w:sz w:val="24"/>
                <w:szCs w:val="24"/>
              </w:rPr>
              <w:t xml:space="preserve"> of </w:t>
            </w:r>
            <w:r w:rsidRPr="0064390B">
              <w:rPr>
                <w:rFonts w:ascii="Times New Roman" w:hAnsi="Times New Roman" w:cs="Times New Roman"/>
                <w:b/>
                <w:bCs/>
                <w:sz w:val="24"/>
                <w:szCs w:val="24"/>
              </w:rPr>
              <w:fldChar w:fldCharType="begin"/>
            </w:r>
            <w:r w:rsidRPr="0064390B">
              <w:rPr>
                <w:rFonts w:ascii="Times New Roman" w:hAnsi="Times New Roman" w:cs="Times New Roman"/>
                <w:b/>
                <w:bCs/>
                <w:sz w:val="24"/>
                <w:szCs w:val="24"/>
              </w:rPr>
              <w:instrText xml:space="preserve"> NUMPAGES  </w:instrText>
            </w:r>
            <w:r w:rsidRPr="0064390B">
              <w:rPr>
                <w:rFonts w:ascii="Times New Roman" w:hAnsi="Times New Roman" w:cs="Times New Roman"/>
                <w:b/>
                <w:bCs/>
                <w:sz w:val="24"/>
                <w:szCs w:val="24"/>
              </w:rPr>
              <w:fldChar w:fldCharType="separate"/>
            </w:r>
            <w:r w:rsidR="00F43A28">
              <w:rPr>
                <w:rFonts w:ascii="Times New Roman" w:hAnsi="Times New Roman" w:cs="Times New Roman"/>
                <w:b/>
                <w:bCs/>
                <w:noProof/>
                <w:sz w:val="24"/>
                <w:szCs w:val="24"/>
              </w:rPr>
              <w:t>3</w:t>
            </w:r>
            <w:r w:rsidRPr="0064390B">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1B24" w14:textId="77777777" w:rsidR="00F13698" w:rsidRDefault="00F13698">
      <w:r>
        <w:separator/>
      </w:r>
    </w:p>
  </w:footnote>
  <w:footnote w:type="continuationSeparator" w:id="0">
    <w:p w14:paraId="1BDF32EE" w14:textId="77777777" w:rsidR="00F13698" w:rsidRDefault="00F1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345"/>
    <w:multiLevelType w:val="hybridMultilevel"/>
    <w:tmpl w:val="ED8A5F7C"/>
    <w:lvl w:ilvl="0" w:tplc="A0429236">
      <w:start w:val="1"/>
      <w:numFmt w:val="upperRoman"/>
      <w:lvlText w:val="%1."/>
      <w:lvlJc w:val="left"/>
      <w:pPr>
        <w:ind w:left="833" w:hanging="648"/>
      </w:pPr>
      <w:rPr>
        <w:rFonts w:ascii="Lucida Bright" w:eastAsia="Lucida Bright" w:hAnsi="Lucida Bright" w:cs="Lucida Bright" w:hint="default"/>
        <w:spacing w:val="-4"/>
        <w:w w:val="100"/>
        <w:sz w:val="23"/>
        <w:szCs w:val="23"/>
      </w:rPr>
    </w:lvl>
    <w:lvl w:ilvl="1" w:tplc="C49C0AD6">
      <w:numFmt w:val="bullet"/>
      <w:lvlText w:val=""/>
      <w:lvlJc w:val="left"/>
      <w:pPr>
        <w:ind w:left="873" w:hanging="360"/>
      </w:pPr>
      <w:rPr>
        <w:rFonts w:ascii="Symbol" w:eastAsia="Symbol" w:hAnsi="Symbol" w:cs="Symbol" w:hint="default"/>
        <w:w w:val="100"/>
        <w:sz w:val="23"/>
        <w:szCs w:val="23"/>
      </w:rPr>
    </w:lvl>
    <w:lvl w:ilvl="2" w:tplc="367A70FC">
      <w:numFmt w:val="bullet"/>
      <w:lvlText w:val=""/>
      <w:lvlJc w:val="left"/>
      <w:pPr>
        <w:ind w:left="1553" w:hanging="360"/>
      </w:pPr>
      <w:rPr>
        <w:rFonts w:ascii="Symbol" w:eastAsia="Symbol" w:hAnsi="Symbol" w:cs="Symbol" w:hint="default"/>
        <w:w w:val="100"/>
        <w:sz w:val="23"/>
        <w:szCs w:val="23"/>
      </w:rPr>
    </w:lvl>
    <w:lvl w:ilvl="3" w:tplc="F06A9338">
      <w:numFmt w:val="bullet"/>
      <w:lvlText w:val="•"/>
      <w:lvlJc w:val="left"/>
      <w:pPr>
        <w:ind w:left="2547" w:hanging="360"/>
      </w:pPr>
      <w:rPr>
        <w:rFonts w:hint="default"/>
      </w:rPr>
    </w:lvl>
    <w:lvl w:ilvl="4" w:tplc="5746B264">
      <w:numFmt w:val="bullet"/>
      <w:lvlText w:val="•"/>
      <w:lvlJc w:val="left"/>
      <w:pPr>
        <w:ind w:left="3535" w:hanging="360"/>
      </w:pPr>
      <w:rPr>
        <w:rFonts w:hint="default"/>
      </w:rPr>
    </w:lvl>
    <w:lvl w:ilvl="5" w:tplc="55C84FE0">
      <w:numFmt w:val="bullet"/>
      <w:lvlText w:val="•"/>
      <w:lvlJc w:val="left"/>
      <w:pPr>
        <w:ind w:left="4522" w:hanging="360"/>
      </w:pPr>
      <w:rPr>
        <w:rFonts w:hint="default"/>
      </w:rPr>
    </w:lvl>
    <w:lvl w:ilvl="6" w:tplc="C9E4AF68">
      <w:numFmt w:val="bullet"/>
      <w:lvlText w:val="•"/>
      <w:lvlJc w:val="left"/>
      <w:pPr>
        <w:ind w:left="5510" w:hanging="360"/>
      </w:pPr>
      <w:rPr>
        <w:rFonts w:hint="default"/>
      </w:rPr>
    </w:lvl>
    <w:lvl w:ilvl="7" w:tplc="95EC28F6">
      <w:numFmt w:val="bullet"/>
      <w:lvlText w:val="•"/>
      <w:lvlJc w:val="left"/>
      <w:pPr>
        <w:ind w:left="6497" w:hanging="360"/>
      </w:pPr>
      <w:rPr>
        <w:rFonts w:hint="default"/>
      </w:rPr>
    </w:lvl>
    <w:lvl w:ilvl="8" w:tplc="CA88583A">
      <w:numFmt w:val="bullet"/>
      <w:lvlText w:val="•"/>
      <w:lvlJc w:val="left"/>
      <w:pPr>
        <w:ind w:left="7485" w:hanging="360"/>
      </w:pPr>
      <w:rPr>
        <w:rFonts w:hint="default"/>
      </w:rPr>
    </w:lvl>
  </w:abstractNum>
  <w:abstractNum w:abstractNumId="1" w15:restartNumberingAfterBreak="0">
    <w:nsid w:val="22460425"/>
    <w:multiLevelType w:val="hybridMultilevel"/>
    <w:tmpl w:val="F8C8DA0C"/>
    <w:lvl w:ilvl="0" w:tplc="565C83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30DBD"/>
    <w:multiLevelType w:val="hybridMultilevel"/>
    <w:tmpl w:val="60A04BA2"/>
    <w:lvl w:ilvl="0" w:tplc="73A4F3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9717D"/>
    <w:multiLevelType w:val="hybridMultilevel"/>
    <w:tmpl w:val="0C0A2D1C"/>
    <w:lvl w:ilvl="0" w:tplc="C49C0AD6">
      <w:numFmt w:val="bullet"/>
      <w:lvlText w:val=""/>
      <w:lvlJc w:val="left"/>
      <w:pPr>
        <w:ind w:left="360" w:hanging="360"/>
      </w:pPr>
      <w:rPr>
        <w:rFonts w:ascii="Symbol" w:eastAsia="Symbol" w:hAnsi="Symbol" w:cs="Symbol" w:hint="default"/>
        <w:w w:val="100"/>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5C23CB"/>
    <w:multiLevelType w:val="hybridMultilevel"/>
    <w:tmpl w:val="A0AC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52175"/>
    <w:multiLevelType w:val="hybridMultilevel"/>
    <w:tmpl w:val="F0F0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9"/>
    <w:rsid w:val="00013775"/>
    <w:rsid w:val="000204FB"/>
    <w:rsid w:val="00065CAF"/>
    <w:rsid w:val="0007692D"/>
    <w:rsid w:val="0008093D"/>
    <w:rsid w:val="00085C3F"/>
    <w:rsid w:val="00132110"/>
    <w:rsid w:val="0013358F"/>
    <w:rsid w:val="00157AB7"/>
    <w:rsid w:val="00157B83"/>
    <w:rsid w:val="00166F3A"/>
    <w:rsid w:val="00183165"/>
    <w:rsid w:val="001A13B8"/>
    <w:rsid w:val="001A6FEA"/>
    <w:rsid w:val="001F3AC1"/>
    <w:rsid w:val="00226CBB"/>
    <w:rsid w:val="002427D9"/>
    <w:rsid w:val="002A5E9A"/>
    <w:rsid w:val="002A7DBB"/>
    <w:rsid w:val="002D3988"/>
    <w:rsid w:val="002E5148"/>
    <w:rsid w:val="002F0088"/>
    <w:rsid w:val="00335D81"/>
    <w:rsid w:val="003A2CB7"/>
    <w:rsid w:val="003B4D87"/>
    <w:rsid w:val="003C302D"/>
    <w:rsid w:val="003D3128"/>
    <w:rsid w:val="00405627"/>
    <w:rsid w:val="00417CD9"/>
    <w:rsid w:val="00427FEE"/>
    <w:rsid w:val="00436333"/>
    <w:rsid w:val="00447ACF"/>
    <w:rsid w:val="00466699"/>
    <w:rsid w:val="00466838"/>
    <w:rsid w:val="00473EFF"/>
    <w:rsid w:val="00474B7C"/>
    <w:rsid w:val="00493C40"/>
    <w:rsid w:val="004A117A"/>
    <w:rsid w:val="004A7D31"/>
    <w:rsid w:val="00500B57"/>
    <w:rsid w:val="005038B4"/>
    <w:rsid w:val="00547959"/>
    <w:rsid w:val="00554785"/>
    <w:rsid w:val="005751A5"/>
    <w:rsid w:val="005B492D"/>
    <w:rsid w:val="005F3DCC"/>
    <w:rsid w:val="005F681A"/>
    <w:rsid w:val="00610359"/>
    <w:rsid w:val="00633116"/>
    <w:rsid w:val="0064390B"/>
    <w:rsid w:val="006446C0"/>
    <w:rsid w:val="0064710B"/>
    <w:rsid w:val="006726DB"/>
    <w:rsid w:val="0069685D"/>
    <w:rsid w:val="006C78DF"/>
    <w:rsid w:val="006D746C"/>
    <w:rsid w:val="006F7CDD"/>
    <w:rsid w:val="007006DD"/>
    <w:rsid w:val="007134F0"/>
    <w:rsid w:val="00772AFE"/>
    <w:rsid w:val="00777985"/>
    <w:rsid w:val="0078119D"/>
    <w:rsid w:val="00786B0D"/>
    <w:rsid w:val="007C48BC"/>
    <w:rsid w:val="007E435C"/>
    <w:rsid w:val="007F457D"/>
    <w:rsid w:val="00845B49"/>
    <w:rsid w:val="00873984"/>
    <w:rsid w:val="00892EC2"/>
    <w:rsid w:val="008B4AFD"/>
    <w:rsid w:val="00916003"/>
    <w:rsid w:val="00963F5E"/>
    <w:rsid w:val="00974FDF"/>
    <w:rsid w:val="00984CF4"/>
    <w:rsid w:val="009E3533"/>
    <w:rsid w:val="00A065EC"/>
    <w:rsid w:val="00A5203A"/>
    <w:rsid w:val="00A56BC9"/>
    <w:rsid w:val="00AA7A5D"/>
    <w:rsid w:val="00AD0332"/>
    <w:rsid w:val="00B4047D"/>
    <w:rsid w:val="00B53597"/>
    <w:rsid w:val="00B6469C"/>
    <w:rsid w:val="00B928BE"/>
    <w:rsid w:val="00B9307C"/>
    <w:rsid w:val="00BC3DAD"/>
    <w:rsid w:val="00BC6FCB"/>
    <w:rsid w:val="00BE0F0A"/>
    <w:rsid w:val="00C12A7D"/>
    <w:rsid w:val="00C14F33"/>
    <w:rsid w:val="00C21396"/>
    <w:rsid w:val="00C648F9"/>
    <w:rsid w:val="00C750D2"/>
    <w:rsid w:val="00C75A93"/>
    <w:rsid w:val="00C808F6"/>
    <w:rsid w:val="00C873A1"/>
    <w:rsid w:val="00CC456D"/>
    <w:rsid w:val="00CD011D"/>
    <w:rsid w:val="00CE0A37"/>
    <w:rsid w:val="00CE6EB1"/>
    <w:rsid w:val="00D162E9"/>
    <w:rsid w:val="00D53551"/>
    <w:rsid w:val="00D568C0"/>
    <w:rsid w:val="00D73B5D"/>
    <w:rsid w:val="00D7616F"/>
    <w:rsid w:val="00D76C69"/>
    <w:rsid w:val="00D77F48"/>
    <w:rsid w:val="00D80DD7"/>
    <w:rsid w:val="00D95321"/>
    <w:rsid w:val="00DC03BF"/>
    <w:rsid w:val="00E35EF0"/>
    <w:rsid w:val="00E53CDF"/>
    <w:rsid w:val="00E56F41"/>
    <w:rsid w:val="00E735FB"/>
    <w:rsid w:val="00EB301E"/>
    <w:rsid w:val="00ED3260"/>
    <w:rsid w:val="00EF4DE6"/>
    <w:rsid w:val="00F109CE"/>
    <w:rsid w:val="00F12E57"/>
    <w:rsid w:val="00F13698"/>
    <w:rsid w:val="00F27024"/>
    <w:rsid w:val="00F342B5"/>
    <w:rsid w:val="00F43A28"/>
    <w:rsid w:val="00F5216F"/>
    <w:rsid w:val="00F55EEB"/>
    <w:rsid w:val="00F6379D"/>
    <w:rsid w:val="00F67F8F"/>
    <w:rsid w:val="00F8673D"/>
    <w:rsid w:val="00FF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0513"/>
  <w15:docId w15:val="{8F4580A4-D30E-4207-ACEA-E6E82E51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34F0"/>
    <w:rPr>
      <w:rFonts w:ascii="Lucida Bright" w:eastAsia="Lucida Bright" w:hAnsi="Lucida Bright"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7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EE"/>
    <w:rPr>
      <w:rFonts w:ascii="Segoe UI" w:eastAsia="Lucida Bright" w:hAnsi="Segoe UI" w:cs="Segoe UI"/>
      <w:sz w:val="18"/>
      <w:szCs w:val="18"/>
    </w:rPr>
  </w:style>
  <w:style w:type="character" w:styleId="CommentReference">
    <w:name w:val="annotation reference"/>
    <w:basedOn w:val="DefaultParagraphFont"/>
    <w:uiPriority w:val="99"/>
    <w:semiHidden/>
    <w:unhideWhenUsed/>
    <w:rsid w:val="00D73B5D"/>
    <w:rPr>
      <w:sz w:val="16"/>
      <w:szCs w:val="16"/>
    </w:rPr>
  </w:style>
  <w:style w:type="paragraph" w:styleId="CommentText">
    <w:name w:val="annotation text"/>
    <w:basedOn w:val="Normal"/>
    <w:link w:val="CommentTextChar"/>
    <w:uiPriority w:val="99"/>
    <w:semiHidden/>
    <w:unhideWhenUsed/>
    <w:rsid w:val="00D73B5D"/>
    <w:rPr>
      <w:sz w:val="20"/>
      <w:szCs w:val="20"/>
    </w:rPr>
  </w:style>
  <w:style w:type="character" w:customStyle="1" w:styleId="CommentTextChar">
    <w:name w:val="Comment Text Char"/>
    <w:basedOn w:val="DefaultParagraphFont"/>
    <w:link w:val="CommentText"/>
    <w:uiPriority w:val="99"/>
    <w:semiHidden/>
    <w:rsid w:val="00D73B5D"/>
    <w:rPr>
      <w:rFonts w:ascii="Lucida Bright" w:eastAsia="Lucida Bright" w:hAnsi="Lucida Bright" w:cs="Lucida Bright"/>
      <w:sz w:val="20"/>
      <w:szCs w:val="20"/>
    </w:rPr>
  </w:style>
  <w:style w:type="paragraph" w:styleId="CommentSubject">
    <w:name w:val="annotation subject"/>
    <w:basedOn w:val="CommentText"/>
    <w:next w:val="CommentText"/>
    <w:link w:val="CommentSubjectChar"/>
    <w:uiPriority w:val="99"/>
    <w:semiHidden/>
    <w:unhideWhenUsed/>
    <w:rsid w:val="00D73B5D"/>
    <w:rPr>
      <w:b/>
      <w:bCs/>
    </w:rPr>
  </w:style>
  <w:style w:type="character" w:customStyle="1" w:styleId="CommentSubjectChar">
    <w:name w:val="Comment Subject Char"/>
    <w:basedOn w:val="CommentTextChar"/>
    <w:link w:val="CommentSubject"/>
    <w:uiPriority w:val="99"/>
    <w:semiHidden/>
    <w:rsid w:val="00D73B5D"/>
    <w:rPr>
      <w:rFonts w:ascii="Lucida Bright" w:eastAsia="Lucida Bright" w:hAnsi="Lucida Bright" w:cs="Lucida Bright"/>
      <w:b/>
      <w:bCs/>
      <w:sz w:val="20"/>
      <w:szCs w:val="20"/>
    </w:rPr>
  </w:style>
  <w:style w:type="paragraph" w:styleId="Revision">
    <w:name w:val="Revision"/>
    <w:hidden/>
    <w:uiPriority w:val="99"/>
    <w:semiHidden/>
    <w:rsid w:val="006D746C"/>
    <w:pPr>
      <w:widowControl/>
      <w:autoSpaceDE/>
      <w:autoSpaceDN/>
    </w:pPr>
    <w:rPr>
      <w:rFonts w:ascii="Lucida Bright" w:eastAsia="Lucida Bright" w:hAnsi="Lucida Bright" w:cs="Lucida Bright"/>
    </w:rPr>
  </w:style>
  <w:style w:type="character" w:customStyle="1" w:styleId="BodyTextChar">
    <w:name w:val="Body Text Char"/>
    <w:basedOn w:val="DefaultParagraphFont"/>
    <w:link w:val="BodyText"/>
    <w:uiPriority w:val="1"/>
    <w:rsid w:val="006D746C"/>
    <w:rPr>
      <w:rFonts w:ascii="Lucida Bright" w:eastAsia="Lucida Bright" w:hAnsi="Lucida Bright" w:cs="Lucida Bright"/>
      <w:sz w:val="23"/>
      <w:szCs w:val="23"/>
    </w:rPr>
  </w:style>
  <w:style w:type="paragraph" w:styleId="Header">
    <w:name w:val="header"/>
    <w:basedOn w:val="Normal"/>
    <w:link w:val="HeaderChar"/>
    <w:uiPriority w:val="99"/>
    <w:unhideWhenUsed/>
    <w:rsid w:val="0064390B"/>
    <w:pPr>
      <w:tabs>
        <w:tab w:val="center" w:pos="4680"/>
        <w:tab w:val="right" w:pos="9360"/>
      </w:tabs>
    </w:pPr>
  </w:style>
  <w:style w:type="character" w:customStyle="1" w:styleId="HeaderChar">
    <w:name w:val="Header Char"/>
    <w:basedOn w:val="DefaultParagraphFont"/>
    <w:link w:val="Header"/>
    <w:uiPriority w:val="99"/>
    <w:rsid w:val="0064390B"/>
    <w:rPr>
      <w:rFonts w:ascii="Lucida Bright" w:eastAsia="Lucida Bright" w:hAnsi="Lucida Bright" w:cs="Lucida Bright"/>
    </w:rPr>
  </w:style>
  <w:style w:type="paragraph" w:styleId="Footer">
    <w:name w:val="footer"/>
    <w:basedOn w:val="Normal"/>
    <w:link w:val="FooterChar"/>
    <w:uiPriority w:val="99"/>
    <w:unhideWhenUsed/>
    <w:rsid w:val="0064390B"/>
    <w:pPr>
      <w:tabs>
        <w:tab w:val="center" w:pos="4680"/>
        <w:tab w:val="right" w:pos="9360"/>
      </w:tabs>
    </w:pPr>
  </w:style>
  <w:style w:type="character" w:customStyle="1" w:styleId="FooterChar">
    <w:name w:val="Footer Char"/>
    <w:basedOn w:val="DefaultParagraphFont"/>
    <w:link w:val="Footer"/>
    <w:uiPriority w:val="99"/>
    <w:rsid w:val="0064390B"/>
    <w:rPr>
      <w:rFonts w:ascii="Lucida Bright" w:eastAsia="Lucida Bright" w:hAnsi="Lucida Bright"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D446-DB71-1943-82CA-C98593C3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Texas Woman's University</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9</cp:revision>
  <cp:lastPrinted>2017-09-22T21:16:00Z</cp:lastPrinted>
  <dcterms:created xsi:type="dcterms:W3CDTF">2019-11-07T21:34:00Z</dcterms:created>
  <dcterms:modified xsi:type="dcterms:W3CDTF">2020-02-27T17:07:00Z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vt:lpwstr>
  </property>
  <property fmtid="{D5CDD505-2E9C-101B-9397-08002B2CF9AE}" pid="4" name="LastSaved">
    <vt:filetime>2017-05-25T00:00:00Z</vt:filetime>
  </property>
</Properties>
</file>