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79A6" w14:textId="77777777" w:rsidR="009B3175" w:rsidRPr="00B42E2E" w:rsidRDefault="009B3175" w:rsidP="009B3175">
      <w:pPr>
        <w:jc w:val="center"/>
        <w:rPr>
          <w:b/>
        </w:rPr>
      </w:pPr>
      <w:r w:rsidRPr="00B42E2E">
        <w:rPr>
          <w:b/>
        </w:rPr>
        <w:t>TEXAS WOMAN’S UNIVERSITY BOARD OF REGENTS</w:t>
      </w:r>
    </w:p>
    <w:p w14:paraId="706EC29F" w14:textId="77777777" w:rsidR="009B3175" w:rsidRPr="00B42E2E" w:rsidRDefault="00507D68" w:rsidP="009B3175">
      <w:pPr>
        <w:jc w:val="center"/>
        <w:rPr>
          <w:b/>
        </w:rPr>
      </w:pPr>
      <w:r w:rsidRPr="00B42E2E">
        <w:rPr>
          <w:b/>
        </w:rPr>
        <w:t>FULL BOARD</w:t>
      </w:r>
      <w:r w:rsidR="006B2701">
        <w:rPr>
          <w:b/>
        </w:rPr>
        <w:t xml:space="preserve"> </w:t>
      </w:r>
      <w:r w:rsidR="009B3175" w:rsidRPr="00B42E2E">
        <w:rPr>
          <w:b/>
        </w:rPr>
        <w:t>MINUTES</w:t>
      </w:r>
    </w:p>
    <w:p w14:paraId="642D4E90" w14:textId="77777777" w:rsidR="00C45B70" w:rsidRDefault="00C45B70" w:rsidP="00C45B70">
      <w:pPr>
        <w:jc w:val="center"/>
        <w:rPr>
          <w:b/>
        </w:rPr>
      </w:pPr>
    </w:p>
    <w:p w14:paraId="392BCD72" w14:textId="77777777" w:rsidR="00C45B70" w:rsidRPr="009A4333" w:rsidRDefault="00C45B70" w:rsidP="00C45B70">
      <w:pPr>
        <w:jc w:val="center"/>
        <w:rPr>
          <w:b/>
        </w:rPr>
      </w:pPr>
      <w:r>
        <w:rPr>
          <w:b/>
        </w:rPr>
        <w:t xml:space="preserve"> February 22</w:t>
      </w:r>
      <w:r w:rsidRPr="009A4333">
        <w:rPr>
          <w:b/>
        </w:rPr>
        <w:t>, 2019</w:t>
      </w:r>
    </w:p>
    <w:p w14:paraId="60754DCD" w14:textId="77777777" w:rsidR="00C45B70" w:rsidRDefault="00C45B70" w:rsidP="00C45B70">
      <w:pPr>
        <w:pStyle w:val="Default"/>
      </w:pPr>
    </w:p>
    <w:p w14:paraId="0F36A4F1" w14:textId="77777777" w:rsidR="00C45B70" w:rsidRPr="009A4333" w:rsidRDefault="00C45B70" w:rsidP="00C45B70">
      <w:pPr>
        <w:pStyle w:val="Default"/>
        <w:jc w:val="center"/>
        <w:rPr>
          <w:b/>
        </w:rPr>
      </w:pPr>
      <w:r w:rsidRPr="009A4333">
        <w:rPr>
          <w:b/>
        </w:rPr>
        <w:t>Board of Regents’ Conference Room</w:t>
      </w:r>
    </w:p>
    <w:p w14:paraId="3E626181" w14:textId="77777777" w:rsidR="00C45B70" w:rsidRPr="009A4333" w:rsidRDefault="00C45B70" w:rsidP="00C45B70">
      <w:pPr>
        <w:pStyle w:val="Default"/>
        <w:jc w:val="center"/>
        <w:rPr>
          <w:b/>
        </w:rPr>
      </w:pPr>
      <w:r w:rsidRPr="009A4333">
        <w:rPr>
          <w:b/>
        </w:rPr>
        <w:t>ACT Tower 16th Floor</w:t>
      </w:r>
    </w:p>
    <w:p w14:paraId="5F43754B" w14:textId="77777777" w:rsidR="00C45B70" w:rsidRPr="009A4333" w:rsidRDefault="00C45B70" w:rsidP="00C45B70">
      <w:pPr>
        <w:jc w:val="center"/>
        <w:rPr>
          <w:b/>
        </w:rPr>
      </w:pPr>
      <w:r w:rsidRPr="009A4333">
        <w:rPr>
          <w:b/>
        </w:rPr>
        <w:t xml:space="preserve">304 Administration </w:t>
      </w:r>
      <w:proofErr w:type="spellStart"/>
      <w:r w:rsidRPr="009A4333">
        <w:rPr>
          <w:b/>
        </w:rPr>
        <w:t>Dr</w:t>
      </w:r>
      <w:proofErr w:type="spellEnd"/>
      <w:r w:rsidRPr="009A4333">
        <w:rPr>
          <w:b/>
        </w:rPr>
        <w:t>, Denton, TX 76204</w:t>
      </w:r>
    </w:p>
    <w:p w14:paraId="39F79982" w14:textId="77777777" w:rsidR="00FD4E7D" w:rsidRPr="00B42E2E" w:rsidRDefault="00FD4E7D" w:rsidP="00F24B29">
      <w:pPr>
        <w:jc w:val="center"/>
        <w:rPr>
          <w:b/>
        </w:rPr>
      </w:pPr>
    </w:p>
    <w:p w14:paraId="6AC8F334" w14:textId="77777777" w:rsidR="009B3175" w:rsidRPr="00C45B70" w:rsidRDefault="009B3175" w:rsidP="00942FDA">
      <w:pPr>
        <w:jc w:val="both"/>
        <w:rPr>
          <w:b/>
        </w:rPr>
      </w:pPr>
      <w:r w:rsidRPr="00C45B70">
        <w:rPr>
          <w:b/>
        </w:rPr>
        <w:t>Roll Call:</w:t>
      </w:r>
    </w:p>
    <w:p w14:paraId="3A271012" w14:textId="77777777" w:rsidR="009B3175" w:rsidRPr="00B42E2E" w:rsidRDefault="009B3175" w:rsidP="00942FDA">
      <w:pPr>
        <w:jc w:val="both"/>
      </w:pPr>
    </w:p>
    <w:p w14:paraId="07A057E3" w14:textId="77777777" w:rsidR="009B3175" w:rsidRPr="00B42E2E" w:rsidRDefault="009B3175" w:rsidP="00942FDA">
      <w:pPr>
        <w:jc w:val="both"/>
        <w:rPr>
          <w:u w:val="single"/>
        </w:rPr>
      </w:pPr>
      <w:r w:rsidRPr="00B42E2E">
        <w:rPr>
          <w:u w:val="single"/>
        </w:rPr>
        <w:t xml:space="preserve">Present </w:t>
      </w:r>
      <w:r w:rsidR="00507D68" w:rsidRPr="00B42E2E">
        <w:rPr>
          <w:u w:val="single"/>
        </w:rPr>
        <w:t>Full Board</w:t>
      </w:r>
      <w:r w:rsidRPr="00B42E2E">
        <w:rPr>
          <w:u w:val="single"/>
        </w:rPr>
        <w:t xml:space="preserve"> Members:</w:t>
      </w:r>
    </w:p>
    <w:p w14:paraId="2D584EAC" w14:textId="7528D86D" w:rsidR="009B3175" w:rsidRPr="00B42E2E" w:rsidRDefault="00746AF5" w:rsidP="00942FDA">
      <w:pPr>
        <w:jc w:val="both"/>
      </w:pPr>
      <w:r>
        <w:t xml:space="preserve">Regents Perez (Chair), </w:t>
      </w:r>
      <w:r w:rsidR="009A5469" w:rsidRPr="00B42E2E">
        <w:t>Coleman,</w:t>
      </w:r>
      <w:r>
        <w:t xml:space="preserve"> Doggett,</w:t>
      </w:r>
      <w:r w:rsidR="009A5469" w:rsidRPr="00B42E2E">
        <w:t xml:space="preserve"> Galbraith (Non-Voting), Jester, </w:t>
      </w:r>
      <w:proofErr w:type="spellStart"/>
      <w:r w:rsidR="009A5469" w:rsidRPr="00B42E2E">
        <w:t>Paup</w:t>
      </w:r>
      <w:proofErr w:type="spellEnd"/>
      <w:r w:rsidR="009A5469" w:rsidRPr="00B42E2E">
        <w:t xml:space="preserve">, </w:t>
      </w:r>
      <w:r>
        <w:t xml:space="preserve">Schrader, </w:t>
      </w:r>
      <w:r w:rsidR="00514B37">
        <w:t>Shepard, and Wilson</w:t>
      </w:r>
      <w:r w:rsidR="0027668D" w:rsidRPr="00B42E2E">
        <w:t>.</w:t>
      </w:r>
    </w:p>
    <w:p w14:paraId="2FCEE098" w14:textId="77777777" w:rsidR="00366297" w:rsidRPr="00B42E2E" w:rsidRDefault="00366297" w:rsidP="00942FDA">
      <w:pPr>
        <w:jc w:val="both"/>
      </w:pPr>
    </w:p>
    <w:p w14:paraId="2E8B0554" w14:textId="77777777" w:rsidR="009B3175" w:rsidRPr="00B42E2E" w:rsidRDefault="009B3175" w:rsidP="00942FDA">
      <w:pPr>
        <w:jc w:val="both"/>
        <w:rPr>
          <w:u w:val="single"/>
        </w:rPr>
      </w:pPr>
      <w:r w:rsidRPr="00B42E2E">
        <w:rPr>
          <w:u w:val="single"/>
        </w:rPr>
        <w:t>Present Administrators:</w:t>
      </w:r>
    </w:p>
    <w:p w14:paraId="265846C0" w14:textId="64301080" w:rsidR="009B3175" w:rsidRPr="00B42E2E" w:rsidRDefault="00C45B70" w:rsidP="00942FDA">
      <w:pPr>
        <w:jc w:val="both"/>
      </w:pPr>
      <w:r>
        <w:t xml:space="preserve">Dr. Carine </w:t>
      </w:r>
      <w:r w:rsidR="00D74EAA">
        <w:t xml:space="preserve">M. </w:t>
      </w:r>
      <w:proofErr w:type="spellStart"/>
      <w:r>
        <w:t>Feyten</w:t>
      </w:r>
      <w:proofErr w:type="spellEnd"/>
      <w:r>
        <w:t xml:space="preserve">, Chancellor and President; Ms. Katherine </w:t>
      </w:r>
      <w:proofErr w:type="spellStart"/>
      <w:r>
        <w:t>Antwi</w:t>
      </w:r>
      <w:proofErr w:type="spellEnd"/>
      <w:r>
        <w:t xml:space="preserve"> Green, General Counsel</w:t>
      </w:r>
      <w:r w:rsidR="00D74EAA">
        <w:t>, Secretary to the Board of Regents and Associate Vice President of Compliance</w:t>
      </w:r>
      <w:r>
        <w:t>; Mr. Jason Tomlinson, Vice President of Finance and Administration; Dr. Monica Mendez-Grant, Vice President for Student Life; Dr. Alan Utter, Provost and Vice</w:t>
      </w:r>
      <w:r w:rsidR="00746AF5">
        <w:t xml:space="preserve"> President for Academic Affairs</w:t>
      </w:r>
      <w:r>
        <w:t>; Dr. Kimberly Russell, Vice President of University Advancement</w:t>
      </w:r>
    </w:p>
    <w:p w14:paraId="239F086C" w14:textId="77777777" w:rsidR="009B3175" w:rsidRPr="00B42E2E" w:rsidRDefault="009B3175" w:rsidP="00942FDA">
      <w:pPr>
        <w:jc w:val="both"/>
        <w:rPr>
          <w:b/>
        </w:rPr>
      </w:pPr>
    </w:p>
    <w:p w14:paraId="2712D474" w14:textId="77777777" w:rsidR="00942FDA" w:rsidRPr="00B42E2E" w:rsidRDefault="00942FDA" w:rsidP="00942FDA">
      <w:pPr>
        <w:jc w:val="both"/>
        <w:rPr>
          <w:b/>
          <w:u w:val="single"/>
        </w:rPr>
      </w:pPr>
      <w:r w:rsidRPr="00B42E2E">
        <w:rPr>
          <w:b/>
          <w:u w:val="single"/>
        </w:rPr>
        <w:t>Full Board:</w:t>
      </w:r>
    </w:p>
    <w:p w14:paraId="186D28FB" w14:textId="77777777" w:rsidR="00942FDA" w:rsidRDefault="00942FDA" w:rsidP="00942FDA">
      <w:pPr>
        <w:jc w:val="both"/>
        <w:rPr>
          <w:b/>
        </w:rPr>
      </w:pPr>
    </w:p>
    <w:p w14:paraId="2EC9D98F" w14:textId="77777777" w:rsidR="009B3175" w:rsidRPr="00942FDA" w:rsidRDefault="00942FDA" w:rsidP="00942FDA">
      <w:pPr>
        <w:pStyle w:val="ListParagraph"/>
        <w:numPr>
          <w:ilvl w:val="0"/>
          <w:numId w:val="16"/>
        </w:numPr>
        <w:ind w:left="720"/>
        <w:jc w:val="both"/>
        <w:rPr>
          <w:b/>
        </w:rPr>
      </w:pPr>
      <w:r>
        <w:rPr>
          <w:b/>
        </w:rPr>
        <w:t>Call to Order</w:t>
      </w:r>
    </w:p>
    <w:p w14:paraId="10AC1B85" w14:textId="77777777" w:rsidR="00586F94" w:rsidRPr="00B42E2E" w:rsidRDefault="00586F94" w:rsidP="00942FDA">
      <w:pPr>
        <w:jc w:val="both"/>
        <w:rPr>
          <w:b/>
        </w:rPr>
      </w:pPr>
    </w:p>
    <w:p w14:paraId="35A86541" w14:textId="50E4644C" w:rsidR="00F65E90" w:rsidRDefault="00061E87" w:rsidP="00942FDA">
      <w:pPr>
        <w:ind w:left="360"/>
        <w:jc w:val="both"/>
      </w:pPr>
      <w:r w:rsidRPr="00B42E2E">
        <w:t xml:space="preserve">With a quorum being present, Regent </w:t>
      </w:r>
      <w:r w:rsidRPr="00514B37">
        <w:rPr>
          <w:b/>
        </w:rPr>
        <w:t>Nolan Perez</w:t>
      </w:r>
      <w:r w:rsidRPr="00B42E2E">
        <w:t>, Chair of the Full Board called the meeting to</w:t>
      </w:r>
      <w:r w:rsidR="00586F94">
        <w:t xml:space="preserve"> </w:t>
      </w:r>
      <w:r w:rsidR="00CD50B7">
        <w:t xml:space="preserve">order at </w:t>
      </w:r>
      <w:r w:rsidR="00514B37">
        <w:rPr>
          <w:b/>
        </w:rPr>
        <w:t>9</w:t>
      </w:r>
      <w:r w:rsidR="00D74EAA">
        <w:rPr>
          <w:b/>
        </w:rPr>
        <w:t>:</w:t>
      </w:r>
      <w:r w:rsidR="00514B37">
        <w:rPr>
          <w:b/>
        </w:rPr>
        <w:t>53</w:t>
      </w:r>
      <w:r w:rsidR="00D74EAA">
        <w:rPr>
          <w:b/>
        </w:rPr>
        <w:t xml:space="preserve"> a</w:t>
      </w:r>
      <w:r w:rsidR="00C45B70">
        <w:rPr>
          <w:b/>
        </w:rPr>
        <w:t>.m.</w:t>
      </w:r>
    </w:p>
    <w:p w14:paraId="18414156" w14:textId="77777777" w:rsidR="00C45B70" w:rsidRDefault="00C45B70" w:rsidP="00942FDA">
      <w:pPr>
        <w:ind w:left="360"/>
        <w:jc w:val="both"/>
      </w:pPr>
    </w:p>
    <w:p w14:paraId="1A74481A" w14:textId="17AB442A" w:rsidR="00C45B70" w:rsidRPr="00B42E2E" w:rsidRDefault="00C45B70" w:rsidP="00942FDA">
      <w:pPr>
        <w:ind w:left="360"/>
        <w:jc w:val="both"/>
      </w:pPr>
      <w:r w:rsidRPr="00B42E2E">
        <w:t xml:space="preserve">Regent </w:t>
      </w:r>
      <w:r w:rsidRPr="004142B6">
        <w:rPr>
          <w:b/>
        </w:rPr>
        <w:t>Perez</w:t>
      </w:r>
      <w:r w:rsidRPr="00B42E2E">
        <w:t>, Chair</w:t>
      </w:r>
      <w:r>
        <w:t xml:space="preserve"> of the Board of Regents</w:t>
      </w:r>
      <w:r w:rsidRPr="00B42E2E">
        <w:t>, reminded everyone that the meetings are being streamed live and asked that everyone speak loudly and clearly as they make comments during the meetings.</w:t>
      </w:r>
    </w:p>
    <w:p w14:paraId="79FEC856" w14:textId="77777777" w:rsidR="00C45B70" w:rsidRDefault="00C45B70" w:rsidP="00942FDA">
      <w:pPr>
        <w:ind w:left="360"/>
        <w:jc w:val="both"/>
      </w:pPr>
    </w:p>
    <w:p w14:paraId="17E94428" w14:textId="77777777" w:rsidR="00F65E90" w:rsidRPr="004142B6" w:rsidRDefault="00F65E90" w:rsidP="004142B6">
      <w:pPr>
        <w:pStyle w:val="ListParagraph"/>
        <w:numPr>
          <w:ilvl w:val="0"/>
          <w:numId w:val="16"/>
        </w:numPr>
        <w:ind w:left="720"/>
        <w:jc w:val="both"/>
        <w:rPr>
          <w:b/>
        </w:rPr>
      </w:pPr>
      <w:r w:rsidRPr="004142B6">
        <w:rPr>
          <w:b/>
        </w:rPr>
        <w:t xml:space="preserve">Consider Approval of the Minutes of the Full Board Meeting of </w:t>
      </w:r>
      <w:r w:rsidR="00C45B70" w:rsidRPr="004142B6">
        <w:rPr>
          <w:b/>
        </w:rPr>
        <w:t>November 9</w:t>
      </w:r>
      <w:r w:rsidRPr="004142B6">
        <w:rPr>
          <w:b/>
        </w:rPr>
        <w:t>, 2018.</w:t>
      </w:r>
    </w:p>
    <w:p w14:paraId="6AE876CA" w14:textId="77777777" w:rsidR="00F65E90" w:rsidRPr="00B42E2E" w:rsidRDefault="00F65E90" w:rsidP="00942FDA">
      <w:pPr>
        <w:jc w:val="both"/>
        <w:rPr>
          <w:b/>
        </w:rPr>
      </w:pPr>
    </w:p>
    <w:p w14:paraId="73220F6D" w14:textId="7949A59F" w:rsidR="00F65E90" w:rsidRPr="00B42E2E" w:rsidRDefault="00F65E90" w:rsidP="00942FDA">
      <w:pPr>
        <w:ind w:left="360"/>
        <w:jc w:val="both"/>
        <w:rPr>
          <w:b/>
        </w:rPr>
      </w:pPr>
      <w:r w:rsidRPr="00B42E2E">
        <w:rPr>
          <w:b/>
          <w:u w:val="single"/>
        </w:rPr>
        <w:t>Motion</w:t>
      </w:r>
      <w:r w:rsidRPr="00B42E2E">
        <w:rPr>
          <w:b/>
        </w:rPr>
        <w:t xml:space="preserve">: </w:t>
      </w:r>
      <w:r w:rsidRPr="00B42E2E">
        <w:t xml:space="preserve">Regent </w:t>
      </w:r>
      <w:r w:rsidR="00514B37" w:rsidRPr="00514B37">
        <w:rPr>
          <w:b/>
        </w:rPr>
        <w:t>Wilson</w:t>
      </w:r>
      <w:r w:rsidR="00BD1BA1" w:rsidRPr="00B42E2E">
        <w:t xml:space="preserve"> </w:t>
      </w:r>
      <w:r w:rsidRPr="00B42E2E">
        <w:t xml:space="preserve">motioned and Regent </w:t>
      </w:r>
      <w:r w:rsidR="00514B37" w:rsidRPr="00514B37">
        <w:rPr>
          <w:b/>
        </w:rPr>
        <w:t>Shepard</w:t>
      </w:r>
      <w:r w:rsidRPr="00B42E2E">
        <w:t xml:space="preserve"> seconded. The motion </w:t>
      </w:r>
      <w:r w:rsidRPr="00C45B70">
        <w:rPr>
          <w:b/>
        </w:rPr>
        <w:t>passed</w:t>
      </w:r>
      <w:r w:rsidR="00514B37">
        <w:rPr>
          <w:b/>
        </w:rPr>
        <w:t xml:space="preserve"> </w:t>
      </w:r>
      <w:r w:rsidRPr="00B42E2E">
        <w:t xml:space="preserve">with a vote of </w:t>
      </w:r>
      <w:r w:rsidR="00514B37" w:rsidRPr="00514B37">
        <w:rPr>
          <w:b/>
        </w:rPr>
        <w:t>8-0-0</w:t>
      </w:r>
      <w:r w:rsidRPr="00B42E2E">
        <w:t>.</w:t>
      </w:r>
    </w:p>
    <w:p w14:paraId="7CB6C619" w14:textId="77777777" w:rsidR="00F65E90" w:rsidRPr="00B42E2E" w:rsidRDefault="00F65E90" w:rsidP="00942FDA">
      <w:pPr>
        <w:ind w:left="360"/>
        <w:jc w:val="both"/>
        <w:rPr>
          <w:b/>
        </w:rPr>
      </w:pPr>
    </w:p>
    <w:p w14:paraId="0ADAB6E1" w14:textId="58867B95" w:rsidR="00F65E90" w:rsidRPr="00B42E2E" w:rsidRDefault="00F65E90" w:rsidP="00942FDA">
      <w:pPr>
        <w:ind w:left="360"/>
        <w:jc w:val="both"/>
      </w:pPr>
      <w:r w:rsidRPr="00B42E2E">
        <w:t xml:space="preserve">The minutes of the Full Board meeting of </w:t>
      </w:r>
      <w:r w:rsidR="00C45B70">
        <w:t>November 9</w:t>
      </w:r>
      <w:r w:rsidRPr="00B42E2E">
        <w:t xml:space="preserve">, 2018 </w:t>
      </w:r>
      <w:r w:rsidRPr="00C45B70">
        <w:rPr>
          <w:b/>
        </w:rPr>
        <w:t>were</w:t>
      </w:r>
      <w:r w:rsidRPr="00B42E2E">
        <w:t xml:space="preserve"> approved as submitted.</w:t>
      </w:r>
    </w:p>
    <w:p w14:paraId="03A68AB7" w14:textId="77777777" w:rsidR="000A447F" w:rsidRPr="00B42E2E" w:rsidRDefault="000A447F" w:rsidP="00942FDA">
      <w:pPr>
        <w:jc w:val="both"/>
      </w:pPr>
    </w:p>
    <w:p w14:paraId="27245211" w14:textId="77777777" w:rsidR="004142B6" w:rsidRDefault="004142B6" w:rsidP="004142B6">
      <w:pPr>
        <w:pStyle w:val="ListParagraph"/>
        <w:widowControl/>
        <w:numPr>
          <w:ilvl w:val="0"/>
          <w:numId w:val="16"/>
        </w:numPr>
        <w:ind w:left="720"/>
        <w:jc w:val="both"/>
        <w:rPr>
          <w:b/>
        </w:rPr>
      </w:pPr>
      <w:r>
        <w:rPr>
          <w:b/>
        </w:rPr>
        <w:t>Presentations and Awards</w:t>
      </w:r>
    </w:p>
    <w:p w14:paraId="376D29DF" w14:textId="77777777" w:rsidR="004142B6" w:rsidRDefault="004142B6" w:rsidP="004142B6">
      <w:pPr>
        <w:widowControl/>
        <w:jc w:val="both"/>
        <w:rPr>
          <w:b/>
        </w:rPr>
      </w:pPr>
    </w:p>
    <w:p w14:paraId="71EC25BA" w14:textId="188AF9F6" w:rsidR="004142B6" w:rsidRDefault="004142B6" w:rsidP="004142B6">
      <w:pPr>
        <w:widowControl/>
        <w:ind w:left="360"/>
        <w:jc w:val="both"/>
      </w:pPr>
      <w:r w:rsidRPr="004142B6">
        <w:t xml:space="preserve">The Board </w:t>
      </w:r>
      <w:r w:rsidR="00392762">
        <w:t xml:space="preserve">and Dr. </w:t>
      </w:r>
      <w:proofErr w:type="spellStart"/>
      <w:r w:rsidR="00392762">
        <w:t>Feyten</w:t>
      </w:r>
      <w:proofErr w:type="spellEnd"/>
      <w:r w:rsidR="00392762">
        <w:t xml:space="preserve"> </w:t>
      </w:r>
      <w:r w:rsidRPr="004142B6">
        <w:t xml:space="preserve">recognized departing Board of Regents Members: Regent Schrader, Regent </w:t>
      </w:r>
      <w:proofErr w:type="spellStart"/>
      <w:r w:rsidRPr="004142B6">
        <w:t>Paup</w:t>
      </w:r>
      <w:proofErr w:type="spellEnd"/>
      <w:r w:rsidRPr="004142B6">
        <w:t>, and Regent Wilson.</w:t>
      </w:r>
    </w:p>
    <w:p w14:paraId="2DF903EA" w14:textId="522D1026" w:rsidR="007174AE" w:rsidRDefault="007174AE" w:rsidP="004142B6">
      <w:pPr>
        <w:widowControl/>
        <w:ind w:left="360"/>
        <w:jc w:val="both"/>
      </w:pPr>
      <w:r>
        <w:t>Regent Schrader made remarks about what the opportunity to serve on the Board of Regents for 12 years means to him.</w:t>
      </w:r>
    </w:p>
    <w:p w14:paraId="25D16071" w14:textId="5B86BF05" w:rsidR="005E5336" w:rsidRDefault="005E5336" w:rsidP="004142B6">
      <w:pPr>
        <w:widowControl/>
        <w:ind w:left="360"/>
        <w:jc w:val="both"/>
      </w:pPr>
    </w:p>
    <w:p w14:paraId="5B5AFF20" w14:textId="31A7AACB" w:rsidR="005E5336" w:rsidRDefault="005E5336" w:rsidP="004142B6">
      <w:pPr>
        <w:widowControl/>
        <w:ind w:left="360"/>
        <w:jc w:val="both"/>
      </w:pPr>
      <w:r>
        <w:t xml:space="preserve">Regent </w:t>
      </w:r>
      <w:proofErr w:type="spellStart"/>
      <w:r>
        <w:t>Paup</w:t>
      </w:r>
      <w:proofErr w:type="spellEnd"/>
      <w:r w:rsidR="00ED7204">
        <w:t xml:space="preserve"> provided comments about her service and the impression </w:t>
      </w:r>
      <w:r w:rsidR="00403A35">
        <w:t xml:space="preserve">that the work done by TWU employees and Administrations has on the lives of students. </w:t>
      </w:r>
    </w:p>
    <w:p w14:paraId="084FFAC7" w14:textId="6AFC4308" w:rsidR="00403A35" w:rsidRDefault="00403A35" w:rsidP="004142B6">
      <w:pPr>
        <w:widowControl/>
        <w:ind w:left="360"/>
        <w:jc w:val="both"/>
      </w:pPr>
    </w:p>
    <w:p w14:paraId="0B7048FC" w14:textId="0753F5EA" w:rsidR="004142B6" w:rsidRPr="006F4C7D" w:rsidRDefault="00403A35" w:rsidP="006F4C7D">
      <w:pPr>
        <w:widowControl/>
        <w:ind w:left="360"/>
        <w:jc w:val="both"/>
      </w:pPr>
      <w:r>
        <w:t>Regent Wilson</w:t>
      </w:r>
      <w:r w:rsidR="009F128E">
        <w:t xml:space="preserve"> made comments of appreciation to the fellow departing Board Members and noted the impact that their contributions have had on the University. </w:t>
      </w:r>
    </w:p>
    <w:p w14:paraId="6DAC9B20" w14:textId="77777777" w:rsidR="004142B6" w:rsidRDefault="004142B6" w:rsidP="004142B6">
      <w:pPr>
        <w:widowControl/>
        <w:jc w:val="both"/>
        <w:rPr>
          <w:b/>
        </w:rPr>
      </w:pPr>
    </w:p>
    <w:p w14:paraId="11C80194" w14:textId="128DA04F" w:rsidR="004142B6" w:rsidRDefault="004142B6" w:rsidP="00F829E4">
      <w:pPr>
        <w:widowControl/>
        <w:ind w:left="360"/>
        <w:jc w:val="both"/>
      </w:pPr>
      <w:r w:rsidRPr="004142B6">
        <w:t xml:space="preserve">Additionally, </w:t>
      </w:r>
      <w:r w:rsidR="006F4C7D">
        <w:t>Regent Perez</w:t>
      </w:r>
      <w:r w:rsidRPr="004142B6">
        <w:t xml:space="preserve"> recognized distinguished Alumna, Dianne I. Baker for her </w:t>
      </w:r>
      <w:r>
        <w:t xml:space="preserve">lifetime commitment and </w:t>
      </w:r>
      <w:r w:rsidRPr="004142B6">
        <w:t>generous gift to the University</w:t>
      </w:r>
      <w:r w:rsidR="006F4C7D">
        <w:t xml:space="preserve"> and read a Citation officially naming TWU’s new softball field the “Diane Baker Field”</w:t>
      </w:r>
      <w:r>
        <w:t>.</w:t>
      </w:r>
      <w:r w:rsidR="00B37628">
        <w:t xml:space="preserve"> Dr. Mendez-Grant read a letter Ms. Baker wrote to the Board</w:t>
      </w:r>
      <w:r w:rsidR="006F4C7D">
        <w:t xml:space="preserve"> and made several comments about the impact of Ms. Baker’s commitment to the University</w:t>
      </w:r>
      <w:r w:rsidR="00B37628">
        <w:t>.</w:t>
      </w:r>
    </w:p>
    <w:p w14:paraId="15DEA131" w14:textId="77777777" w:rsidR="004142B6" w:rsidRPr="004142B6" w:rsidRDefault="004142B6" w:rsidP="004142B6">
      <w:pPr>
        <w:widowControl/>
        <w:jc w:val="both"/>
        <w:rPr>
          <w:b/>
        </w:rPr>
      </w:pPr>
    </w:p>
    <w:p w14:paraId="18DA9ED5" w14:textId="77777777" w:rsidR="00F65E90" w:rsidRPr="00B42E2E" w:rsidRDefault="00F65E90" w:rsidP="004142B6">
      <w:pPr>
        <w:pStyle w:val="ListParagraph"/>
        <w:widowControl/>
        <w:numPr>
          <w:ilvl w:val="0"/>
          <w:numId w:val="16"/>
        </w:numPr>
        <w:ind w:left="720"/>
        <w:jc w:val="both"/>
        <w:rPr>
          <w:b/>
        </w:rPr>
      </w:pPr>
      <w:r w:rsidRPr="00B42E2E">
        <w:rPr>
          <w:b/>
        </w:rPr>
        <w:t>Consent Agenda</w:t>
      </w:r>
    </w:p>
    <w:p w14:paraId="160C168A" w14:textId="77777777" w:rsidR="00F65E90" w:rsidRPr="00B42E2E" w:rsidRDefault="00F65E90" w:rsidP="00942FDA">
      <w:pPr>
        <w:widowControl/>
        <w:jc w:val="both"/>
        <w:rPr>
          <w:b/>
        </w:rPr>
      </w:pPr>
    </w:p>
    <w:p w14:paraId="68C978B5" w14:textId="422043B0" w:rsidR="00F65E90" w:rsidRDefault="00F65E90" w:rsidP="002404DB">
      <w:pPr>
        <w:widowControl/>
        <w:ind w:left="360"/>
        <w:jc w:val="both"/>
        <w:rPr>
          <w:b/>
        </w:rPr>
      </w:pPr>
      <w:r w:rsidRPr="00B42E2E">
        <w:rPr>
          <w:b/>
          <w:u w:val="single"/>
        </w:rPr>
        <w:t xml:space="preserve">Motion to vote on </w:t>
      </w:r>
      <w:r w:rsidR="008D7F08">
        <w:rPr>
          <w:b/>
          <w:u w:val="single"/>
        </w:rPr>
        <w:t>Items A-F</w:t>
      </w:r>
      <w:r w:rsidRPr="00B42E2E">
        <w:rPr>
          <w:b/>
          <w:u w:val="single"/>
        </w:rPr>
        <w:t>:</w:t>
      </w:r>
      <w:r w:rsidRPr="00B42E2E">
        <w:rPr>
          <w:b/>
        </w:rPr>
        <w:t xml:space="preserve"> </w:t>
      </w:r>
      <w:r w:rsidR="00433C6C" w:rsidRPr="00006E7B">
        <w:t xml:space="preserve">Regent </w:t>
      </w:r>
      <w:r w:rsidR="008D7F08">
        <w:rPr>
          <w:b/>
        </w:rPr>
        <w:t>Schrader</w:t>
      </w:r>
      <w:r w:rsidR="00433C6C" w:rsidRPr="00006E7B">
        <w:t xml:space="preserve"> motioned and Regent </w:t>
      </w:r>
      <w:r w:rsidR="008D7F08" w:rsidRPr="008D7F08">
        <w:rPr>
          <w:b/>
        </w:rPr>
        <w:t>Wilson</w:t>
      </w:r>
      <w:r w:rsidR="008D7F08">
        <w:t xml:space="preserve"> </w:t>
      </w:r>
      <w:r w:rsidR="00433C6C" w:rsidRPr="00006E7B">
        <w:t xml:space="preserve">seconded. The motion passed with a vote of </w:t>
      </w:r>
      <w:r w:rsidR="008D7F08" w:rsidRPr="008D7F08">
        <w:rPr>
          <w:b/>
        </w:rPr>
        <w:t>8-0-0</w:t>
      </w:r>
      <w:r w:rsidR="00433C6C" w:rsidRPr="00006E7B">
        <w:t>.</w:t>
      </w:r>
      <w:r w:rsidRPr="00B42E2E">
        <w:t xml:space="preserve"> </w:t>
      </w:r>
    </w:p>
    <w:p w14:paraId="1428AA06" w14:textId="77777777" w:rsidR="00DC3D07" w:rsidRDefault="00DC3D07" w:rsidP="002404DB">
      <w:pPr>
        <w:widowControl/>
        <w:ind w:left="360"/>
        <w:jc w:val="both"/>
        <w:rPr>
          <w:b/>
        </w:rPr>
      </w:pPr>
    </w:p>
    <w:p w14:paraId="742D4F1A" w14:textId="77777777" w:rsidR="00B81A04" w:rsidRPr="00B42E2E" w:rsidRDefault="00433C6C" w:rsidP="002404DB">
      <w:pPr>
        <w:pStyle w:val="ListParagraph"/>
        <w:widowControl/>
        <w:numPr>
          <w:ilvl w:val="0"/>
          <w:numId w:val="16"/>
        </w:numPr>
        <w:ind w:left="720"/>
        <w:jc w:val="both"/>
        <w:rPr>
          <w:b/>
        </w:rPr>
      </w:pPr>
      <w:r>
        <w:rPr>
          <w:b/>
        </w:rPr>
        <w:t>Full Board Agenda</w:t>
      </w:r>
    </w:p>
    <w:p w14:paraId="0940998D" w14:textId="77777777" w:rsidR="007E66C6" w:rsidRPr="00B42E2E" w:rsidRDefault="007E66C6" w:rsidP="00942FDA">
      <w:pPr>
        <w:widowControl/>
        <w:jc w:val="both"/>
        <w:rPr>
          <w:b/>
        </w:rPr>
      </w:pPr>
    </w:p>
    <w:p w14:paraId="0E4F6881" w14:textId="70FAD5F5" w:rsidR="007E66C6" w:rsidRPr="00B42E2E" w:rsidRDefault="007E66C6" w:rsidP="002404DB">
      <w:pPr>
        <w:widowControl/>
        <w:ind w:left="360"/>
        <w:jc w:val="both"/>
      </w:pPr>
      <w:r w:rsidRPr="002404DB">
        <w:rPr>
          <w:b/>
          <w:u w:val="single"/>
        </w:rPr>
        <w:t>Motion to Take up All Items on the Agenda</w:t>
      </w:r>
      <w:r w:rsidRPr="00B42E2E">
        <w:rPr>
          <w:b/>
        </w:rPr>
        <w:t xml:space="preserve">: </w:t>
      </w:r>
      <w:r w:rsidR="002404DB" w:rsidRPr="00006E7B">
        <w:t xml:space="preserve">Regent </w:t>
      </w:r>
      <w:r w:rsidR="008D7F08">
        <w:rPr>
          <w:b/>
        </w:rPr>
        <w:t>Wilson</w:t>
      </w:r>
      <w:r w:rsidR="002404DB" w:rsidRPr="00006E7B">
        <w:t xml:space="preserve"> motioned and Regent </w:t>
      </w:r>
      <w:r w:rsidR="008D7F08" w:rsidRPr="008D7F08">
        <w:rPr>
          <w:b/>
        </w:rPr>
        <w:t>Shepard</w:t>
      </w:r>
      <w:r w:rsidR="002404DB" w:rsidRPr="00C44820" w:rsidDel="00C44820">
        <w:t xml:space="preserve"> </w:t>
      </w:r>
      <w:r w:rsidR="002404DB" w:rsidRPr="00006E7B">
        <w:t xml:space="preserve">seconded. The motion passed with a vote of </w:t>
      </w:r>
      <w:r w:rsidR="008D7F08" w:rsidRPr="008D7F08">
        <w:rPr>
          <w:b/>
        </w:rPr>
        <w:t>8-0-0</w:t>
      </w:r>
      <w:r w:rsidR="002404DB" w:rsidRPr="008D7F08">
        <w:rPr>
          <w:b/>
        </w:rPr>
        <w:t xml:space="preserve">. </w:t>
      </w:r>
    </w:p>
    <w:p w14:paraId="1768CBC5" w14:textId="77777777" w:rsidR="00B81A04" w:rsidRPr="00B42E2E" w:rsidRDefault="00B81A04" w:rsidP="002404DB">
      <w:pPr>
        <w:pStyle w:val="ListParagraph"/>
        <w:widowControl/>
        <w:ind w:left="360"/>
        <w:jc w:val="both"/>
        <w:rPr>
          <w:b/>
        </w:rPr>
      </w:pPr>
    </w:p>
    <w:p w14:paraId="2A5E132B" w14:textId="77777777" w:rsidR="00DC3D07" w:rsidRDefault="00DC3D07" w:rsidP="002404DB">
      <w:pPr>
        <w:pStyle w:val="Default"/>
        <w:ind w:left="360"/>
        <w:jc w:val="both"/>
        <w:rPr>
          <w:b/>
        </w:rPr>
      </w:pPr>
      <w:r w:rsidRPr="002404DB">
        <w:rPr>
          <w:b/>
        </w:rPr>
        <w:t xml:space="preserve">Item A. </w:t>
      </w:r>
      <w:r w:rsidR="002404DB" w:rsidRPr="002404DB">
        <w:rPr>
          <w:b/>
        </w:rPr>
        <w:t>Report on Civic Engagement Initiatives</w:t>
      </w:r>
    </w:p>
    <w:p w14:paraId="761220D9" w14:textId="77777777" w:rsidR="002404DB" w:rsidRPr="002404DB" w:rsidRDefault="002404DB" w:rsidP="002404DB">
      <w:pPr>
        <w:pStyle w:val="Default"/>
        <w:ind w:left="360"/>
        <w:jc w:val="both"/>
        <w:rPr>
          <w:b/>
        </w:rPr>
      </w:pPr>
    </w:p>
    <w:p w14:paraId="308328EF" w14:textId="58EC377A" w:rsidR="00DC3D07" w:rsidRPr="002404DB" w:rsidRDefault="002404DB" w:rsidP="002404DB">
      <w:pPr>
        <w:widowControl/>
        <w:ind w:left="360"/>
        <w:jc w:val="both"/>
      </w:pPr>
      <w:r w:rsidRPr="002404DB">
        <w:t xml:space="preserve">Dr. Monica Mendez-Grant, Vice President for Student Life, Dr. Stephanie Krauth, Associate Vice President-Student Engagement, Ms. Michelle Reeves, Director of Civility &amp; Community Standards, and Ms. Renee </w:t>
      </w:r>
      <w:proofErr w:type="spellStart"/>
      <w:r w:rsidRPr="002404DB">
        <w:t>Phetsopha</w:t>
      </w:r>
      <w:proofErr w:type="spellEnd"/>
      <w:r w:rsidRPr="002404DB">
        <w:t>, Student Leader – Graduate</w:t>
      </w:r>
      <w:r>
        <w:t>,</w:t>
      </w:r>
      <w:r w:rsidRPr="002404DB">
        <w:t xml:space="preserve"> provided a report </w:t>
      </w:r>
      <w:r w:rsidR="00D43356">
        <w:t>regarding the Civic Engagement Task F</w:t>
      </w:r>
      <w:r w:rsidRPr="002404DB">
        <w:t>orce, consisting of fa</w:t>
      </w:r>
      <w:r w:rsidR="00D43356">
        <w:t>culty, students and staff, who</w:t>
      </w:r>
      <w:r w:rsidRPr="002404DB">
        <w:t xml:space="preserve"> came together in Spring of 2018 to put a renewed focus on the civic education and community engagement of TWU students.  The task force submitted proposals and were accepted into the NASPA LEAD initiative, the All-In Democratic Challenge, and the Voter Friendly Campus Designation process.  Some of the distinct civic education programs include a collaborative Constitution Day, National Voter Registration Day activities, a voter registration drive, and an issues-based speaker series.</w:t>
      </w:r>
    </w:p>
    <w:p w14:paraId="32C6154B" w14:textId="77777777" w:rsidR="002404DB" w:rsidRPr="002404DB" w:rsidRDefault="002404DB" w:rsidP="002404DB">
      <w:pPr>
        <w:widowControl/>
        <w:ind w:left="360"/>
        <w:jc w:val="both"/>
      </w:pPr>
    </w:p>
    <w:p w14:paraId="742BA81F" w14:textId="77777777" w:rsidR="002404DB" w:rsidRDefault="002404DB" w:rsidP="002404DB">
      <w:pPr>
        <w:widowControl/>
        <w:ind w:left="360"/>
        <w:jc w:val="both"/>
      </w:pPr>
      <w:r w:rsidRPr="002404DB">
        <w:t>In the TWU Strategic Plan 2020, one of the goals under the SERVE initiative is to “produce engaged and active citizens through service that intentionally fosters development of the whole person.”  This goal aligns well with the report from The National Task Force on Civic Learning and Democratic Engagement. Entitled, A Crucible Moment: College Learning and Democracy’s Future (2012), which emphasizes   civic learning and democratic engagement an expected part of every student’s college education.</w:t>
      </w:r>
    </w:p>
    <w:p w14:paraId="49DDB136" w14:textId="77777777" w:rsidR="006163B5" w:rsidRDefault="006163B5" w:rsidP="002404DB">
      <w:pPr>
        <w:widowControl/>
        <w:ind w:left="360"/>
        <w:jc w:val="both"/>
      </w:pPr>
    </w:p>
    <w:p w14:paraId="58E43982" w14:textId="3582B12B" w:rsidR="006163B5" w:rsidRPr="00847E36" w:rsidRDefault="00847E36" w:rsidP="002404DB">
      <w:pPr>
        <w:widowControl/>
        <w:ind w:left="360"/>
        <w:jc w:val="both"/>
        <w:rPr>
          <w:b/>
        </w:rPr>
      </w:pPr>
      <w:r w:rsidRPr="00847E36">
        <w:t>Regent Perez and Jester made comments about how important this initiative is for our students and the health of the local and larger communities as whole.</w:t>
      </w:r>
    </w:p>
    <w:p w14:paraId="467F28B6" w14:textId="77777777" w:rsidR="00DC3D07" w:rsidRDefault="00DC3D07" w:rsidP="002404DB">
      <w:pPr>
        <w:widowControl/>
        <w:ind w:left="360"/>
        <w:jc w:val="both"/>
        <w:rPr>
          <w:b/>
          <w:sz w:val="22"/>
          <w:szCs w:val="22"/>
        </w:rPr>
      </w:pPr>
    </w:p>
    <w:p w14:paraId="1749AAF5" w14:textId="77777777" w:rsidR="00DC3D07" w:rsidRPr="002404DB" w:rsidRDefault="00DC3D07" w:rsidP="002404DB">
      <w:pPr>
        <w:widowControl/>
        <w:ind w:left="360"/>
        <w:jc w:val="both"/>
        <w:rPr>
          <w:b/>
        </w:rPr>
      </w:pPr>
      <w:r w:rsidRPr="002404DB">
        <w:rPr>
          <w:b/>
        </w:rPr>
        <w:t xml:space="preserve">Item B. </w:t>
      </w:r>
      <w:r w:rsidR="002404DB" w:rsidRPr="002404DB">
        <w:rPr>
          <w:b/>
        </w:rPr>
        <w:t>Report on Reserve Officers Training Corps (ROTC)</w:t>
      </w:r>
    </w:p>
    <w:p w14:paraId="00302E82" w14:textId="77777777" w:rsidR="002404DB" w:rsidRDefault="002404DB" w:rsidP="002404DB">
      <w:pPr>
        <w:widowControl/>
        <w:ind w:left="360"/>
        <w:jc w:val="both"/>
      </w:pPr>
    </w:p>
    <w:p w14:paraId="70C4EEBC" w14:textId="34B4A12A" w:rsidR="00D43356" w:rsidRDefault="002404DB" w:rsidP="00D43356">
      <w:pPr>
        <w:widowControl/>
        <w:ind w:left="360"/>
        <w:jc w:val="both"/>
      </w:pPr>
      <w:r w:rsidRPr="002404DB">
        <w:t>Dr. Monica Mendez-Grant, Vice President for Student Life</w:t>
      </w:r>
      <w:r w:rsidR="005A4B47">
        <w:t xml:space="preserve"> and Dr. Abigail Tilton, Dean of the College of Arts and Sciences</w:t>
      </w:r>
      <w:r>
        <w:t xml:space="preserve"> provided a report about how TWU is currently working with the Army ROTC to establish an independent unit. </w:t>
      </w:r>
      <w:r w:rsidR="00D43356">
        <w:t xml:space="preserve">For the last </w:t>
      </w:r>
      <w:proofErr w:type="gramStart"/>
      <w:r w:rsidR="00D43356">
        <w:t>thirty five</w:t>
      </w:r>
      <w:proofErr w:type="gramEnd"/>
      <w:r w:rsidR="00D43356">
        <w:t xml:space="preserve"> years, TWU worked with two branches of the U.S. military</w:t>
      </w:r>
      <w:r w:rsidR="009033D1">
        <w:t xml:space="preserve"> support ROTC training programs,</w:t>
      </w:r>
      <w:r w:rsidR="00D43356">
        <w:t xml:space="preserve"> the Army and the Air Force</w:t>
      </w:r>
      <w:r w:rsidR="009033D1">
        <w:t>,</w:t>
      </w:r>
      <w:r w:rsidR="00D43356">
        <w:t xml:space="preserve"> through a cross-town arrangement with the University of North Texas.</w:t>
      </w:r>
    </w:p>
    <w:p w14:paraId="7EE5FDA0" w14:textId="77777777" w:rsidR="00D43356" w:rsidRDefault="00D43356" w:rsidP="002404DB">
      <w:pPr>
        <w:widowControl/>
        <w:ind w:left="360"/>
        <w:jc w:val="both"/>
      </w:pPr>
    </w:p>
    <w:p w14:paraId="5374D8DD" w14:textId="7F538127" w:rsidR="002404DB" w:rsidRDefault="002404DB" w:rsidP="002404DB">
      <w:pPr>
        <w:widowControl/>
        <w:ind w:left="360"/>
        <w:jc w:val="both"/>
      </w:pPr>
      <w:r>
        <w:t>The establishment o</w:t>
      </w:r>
      <w:r w:rsidR="00D43356">
        <w:t>f ROTC at TWU would allow</w:t>
      </w:r>
      <w:r>
        <w:t xml:space="preserve"> students to enroll at their own institution without having to commute across town to participate. The establishment of this pro</w:t>
      </w:r>
      <w:r w:rsidR="009033D1">
        <w:t>gram would be an opportunity to</w:t>
      </w:r>
      <w:r>
        <w:t xml:space="preserve"> augment the student experience for those students who are int</w:t>
      </w:r>
      <w:r w:rsidR="009033D1">
        <w:t>erested in serving the military,</w:t>
      </w:r>
      <w:r>
        <w:t xml:space="preserve"> increase the </w:t>
      </w:r>
      <w:r w:rsidR="009033D1">
        <w:t>academic profile of our students,</w:t>
      </w:r>
      <w:r>
        <w:t xml:space="preserve"> and increase our residential population.</w:t>
      </w:r>
    </w:p>
    <w:p w14:paraId="44B0737F" w14:textId="77777777" w:rsidR="002404DB" w:rsidRDefault="002404DB" w:rsidP="002404DB">
      <w:pPr>
        <w:widowControl/>
        <w:ind w:left="360"/>
        <w:jc w:val="both"/>
      </w:pPr>
    </w:p>
    <w:p w14:paraId="404BB5DD" w14:textId="5CCE4CAC" w:rsidR="002404DB" w:rsidRDefault="002404DB" w:rsidP="002404DB">
      <w:pPr>
        <w:widowControl/>
        <w:ind w:left="360"/>
        <w:jc w:val="both"/>
      </w:pPr>
      <w:r>
        <w:t>The collaboration between the Army and TWU provides TWU ROTC students an opportunity to serve the</w:t>
      </w:r>
      <w:r w:rsidR="009033D1">
        <w:t>ir country and develop</w:t>
      </w:r>
      <w:r>
        <w:t xml:space="preserve"> valuabl</w:t>
      </w:r>
      <w:r w:rsidR="009033D1">
        <w:t>e leadership experience that will</w:t>
      </w:r>
      <w:r>
        <w:t xml:space="preserve"> enhance their military careers.  Designed to develop effective leadership skills, this program successfully positions interested students for key roles in the military.  The ROTC curriculum is integrated into the student’s chosen program of study and completed prior to graduation. </w:t>
      </w:r>
    </w:p>
    <w:p w14:paraId="338CBA40" w14:textId="77777777" w:rsidR="002404DB" w:rsidRDefault="002404DB" w:rsidP="002404DB">
      <w:pPr>
        <w:widowControl/>
        <w:ind w:left="360"/>
        <w:jc w:val="both"/>
      </w:pPr>
    </w:p>
    <w:p w14:paraId="38D1F05C" w14:textId="77777777" w:rsidR="005D1957" w:rsidRDefault="002404DB" w:rsidP="002404DB">
      <w:pPr>
        <w:widowControl/>
        <w:ind w:left="360"/>
        <w:jc w:val="both"/>
      </w:pPr>
      <w:r>
        <w:t>Generous scholarship support is typically available through the federal government for upperclassmen. On Friday, November 16, TWU hosted the Army ROTC Open House.</w:t>
      </w:r>
    </w:p>
    <w:p w14:paraId="7FCFA9F4" w14:textId="08BC4C91" w:rsidR="005A4B47" w:rsidRDefault="005A4B47" w:rsidP="00D43356">
      <w:pPr>
        <w:widowControl/>
        <w:jc w:val="both"/>
      </w:pPr>
    </w:p>
    <w:p w14:paraId="5CB7EDD3" w14:textId="172B9EFB" w:rsidR="005A4B47" w:rsidRDefault="005A4B47" w:rsidP="002404DB">
      <w:pPr>
        <w:widowControl/>
        <w:ind w:left="360"/>
        <w:jc w:val="both"/>
      </w:pPr>
      <w:r>
        <w:t>TWU ROTC students CDT Nathan Parades and CDT Anna Vasquez also spoke about their experiences with ROTC at TWU.</w:t>
      </w:r>
    </w:p>
    <w:p w14:paraId="2D961269" w14:textId="73DCF756" w:rsidR="00DC3D07" w:rsidRPr="002404DB" w:rsidRDefault="00DC3D07" w:rsidP="009033D1">
      <w:pPr>
        <w:widowControl/>
        <w:jc w:val="both"/>
        <w:rPr>
          <w:b/>
        </w:rPr>
      </w:pPr>
    </w:p>
    <w:p w14:paraId="714D04A2" w14:textId="77777777" w:rsidR="00DC3D07" w:rsidRPr="002404DB" w:rsidRDefault="00DC3D07" w:rsidP="002404DB">
      <w:pPr>
        <w:widowControl/>
        <w:ind w:left="360"/>
        <w:jc w:val="both"/>
        <w:rPr>
          <w:b/>
        </w:rPr>
      </w:pPr>
      <w:r w:rsidRPr="002404DB">
        <w:rPr>
          <w:b/>
        </w:rPr>
        <w:t xml:space="preserve">Item C. </w:t>
      </w:r>
      <w:r w:rsidR="002404DB" w:rsidRPr="002404DB">
        <w:rPr>
          <w:b/>
        </w:rPr>
        <w:t>Report on Competitive Sports Plan</w:t>
      </w:r>
    </w:p>
    <w:p w14:paraId="32B7A76C" w14:textId="77777777" w:rsidR="002404DB" w:rsidRDefault="002404DB" w:rsidP="002404DB">
      <w:pPr>
        <w:widowControl/>
        <w:ind w:left="360"/>
        <w:jc w:val="both"/>
      </w:pPr>
    </w:p>
    <w:p w14:paraId="4A9EBBB7" w14:textId="2736C75C" w:rsidR="00927926" w:rsidRPr="002404DB" w:rsidRDefault="00DC3D07" w:rsidP="00D43356">
      <w:pPr>
        <w:widowControl/>
        <w:ind w:left="360"/>
        <w:jc w:val="both"/>
      </w:pPr>
      <w:r w:rsidRPr="002404DB">
        <w:t>Dr. Monica Mendez-Grant, Vice President for Student Life</w:t>
      </w:r>
      <w:r w:rsidR="00216E2E" w:rsidRPr="002404DB">
        <w:t>,</w:t>
      </w:r>
      <w:r w:rsidRPr="002404DB">
        <w:t xml:space="preserve"> </w:t>
      </w:r>
      <w:r w:rsidR="006163B5">
        <w:t xml:space="preserve">updated the Board about how </w:t>
      </w:r>
      <w:r w:rsidR="00D43356">
        <w:t>TWU</w:t>
      </w:r>
      <w:r w:rsidR="006163B5" w:rsidRPr="006163B5">
        <w:t xml:space="preserve"> engaged </w:t>
      </w:r>
      <w:proofErr w:type="spellStart"/>
      <w:r w:rsidR="006163B5" w:rsidRPr="006163B5">
        <w:t>Brailsford</w:t>
      </w:r>
      <w:proofErr w:type="spellEnd"/>
      <w:r w:rsidR="006163B5" w:rsidRPr="006163B5">
        <w:t xml:space="preserve"> &amp; </w:t>
      </w:r>
      <w:proofErr w:type="spellStart"/>
      <w:r w:rsidR="006163B5" w:rsidRPr="006163B5">
        <w:t>Dunlavey</w:t>
      </w:r>
      <w:proofErr w:type="spellEnd"/>
      <w:r w:rsidR="006163B5" w:rsidRPr="006163B5">
        <w:t xml:space="preserve"> to evaluate the feasibility of and develop a strategic action plan to implement new competitive sports programs at TWU. </w:t>
      </w:r>
      <w:r w:rsidR="00D43356" w:rsidRPr="006163B5">
        <w:t xml:space="preserve">This report provides a recap of the recommendations, overview of proposed phasing strategies to implement sports teams, and </w:t>
      </w:r>
      <w:proofErr w:type="gramStart"/>
      <w:r w:rsidR="00D43356" w:rsidRPr="006163B5">
        <w:t>short term</w:t>
      </w:r>
      <w:proofErr w:type="gramEnd"/>
      <w:r w:rsidR="00D43356" w:rsidRPr="006163B5">
        <w:t xml:space="preserve"> action items.</w:t>
      </w:r>
      <w:r w:rsidR="00D43356">
        <w:t xml:space="preserve"> </w:t>
      </w:r>
      <w:r w:rsidR="006163B5" w:rsidRPr="006163B5">
        <w:t xml:space="preserve">The plan ultimately recommended that TWU should implement new sports programs to augment enrollment strategies and enhance campus culture. </w:t>
      </w:r>
    </w:p>
    <w:p w14:paraId="68068CA7" w14:textId="03DEADEB" w:rsidR="006163B5" w:rsidRPr="002404DB" w:rsidRDefault="006163B5" w:rsidP="00E43997">
      <w:pPr>
        <w:widowControl/>
        <w:jc w:val="both"/>
        <w:rPr>
          <w:b/>
        </w:rPr>
      </w:pPr>
    </w:p>
    <w:p w14:paraId="5E4EC6D8" w14:textId="4F815F0F" w:rsidR="00DC3D07" w:rsidRPr="006163B5" w:rsidRDefault="00DC3D07" w:rsidP="006163B5">
      <w:pPr>
        <w:widowControl/>
        <w:ind w:left="360"/>
        <w:jc w:val="both"/>
      </w:pPr>
      <w:r w:rsidRPr="002404DB">
        <w:rPr>
          <w:b/>
        </w:rPr>
        <w:t xml:space="preserve">Item D. </w:t>
      </w:r>
      <w:r w:rsidR="00D43356">
        <w:rPr>
          <w:b/>
        </w:rPr>
        <w:t>Report on 86</w:t>
      </w:r>
      <w:r w:rsidR="00D43356" w:rsidRPr="00D43356">
        <w:rPr>
          <w:b/>
          <w:vertAlign w:val="superscript"/>
        </w:rPr>
        <w:t>th</w:t>
      </w:r>
      <w:r w:rsidR="00D43356">
        <w:rPr>
          <w:b/>
        </w:rPr>
        <w:t xml:space="preserve"> </w:t>
      </w:r>
      <w:r w:rsidRPr="002404DB">
        <w:rPr>
          <w:b/>
        </w:rPr>
        <w:t xml:space="preserve">Legislative </w:t>
      </w:r>
      <w:r w:rsidR="00D43356">
        <w:rPr>
          <w:b/>
        </w:rPr>
        <w:t>Session</w:t>
      </w:r>
    </w:p>
    <w:p w14:paraId="0F2F470E" w14:textId="77777777" w:rsidR="006163B5" w:rsidRDefault="006163B5" w:rsidP="002404DB">
      <w:pPr>
        <w:widowControl/>
        <w:ind w:left="360"/>
        <w:jc w:val="both"/>
      </w:pPr>
    </w:p>
    <w:p w14:paraId="20CB0F58" w14:textId="77777777" w:rsidR="002957B9" w:rsidRDefault="00DC3D07" w:rsidP="002957B9">
      <w:pPr>
        <w:widowControl/>
        <w:ind w:left="360"/>
        <w:jc w:val="both"/>
      </w:pPr>
      <w:r w:rsidRPr="002404DB">
        <w:t xml:space="preserve">Mr. Kevin </w:t>
      </w:r>
      <w:proofErr w:type="spellStart"/>
      <w:r w:rsidRPr="002404DB">
        <w:t>Cruser</w:t>
      </w:r>
      <w:proofErr w:type="spellEnd"/>
      <w:r w:rsidRPr="002404DB">
        <w:t xml:space="preserve">, </w:t>
      </w:r>
      <w:r w:rsidR="00F14CE5">
        <w:t xml:space="preserve">Director of Legislative Affairs </w:t>
      </w:r>
      <w:r w:rsidR="00E43997">
        <w:t xml:space="preserve">discussed </w:t>
      </w:r>
      <w:r w:rsidR="00C976F5">
        <w:t xml:space="preserve">the </w:t>
      </w:r>
      <w:r w:rsidR="006B19E0">
        <w:t xml:space="preserve">recent </w:t>
      </w:r>
      <w:r w:rsidR="00C976F5">
        <w:t xml:space="preserve">release </w:t>
      </w:r>
      <w:r w:rsidR="006B19E0">
        <w:t>of the House and Senate Budgets and how TWU can expect the budget changes to affect the University.</w:t>
      </w:r>
    </w:p>
    <w:p w14:paraId="44D4CBA9" w14:textId="77777777" w:rsidR="005003C3" w:rsidRDefault="005003C3" w:rsidP="000E5F07">
      <w:pPr>
        <w:widowControl/>
        <w:jc w:val="both"/>
      </w:pPr>
    </w:p>
    <w:p w14:paraId="23C59DDC" w14:textId="7B8AD143" w:rsidR="00DC3D07" w:rsidRDefault="002F1DC2" w:rsidP="002957B9">
      <w:pPr>
        <w:widowControl/>
        <w:ind w:left="360"/>
        <w:jc w:val="both"/>
      </w:pPr>
      <w:r>
        <w:t>Additionally,</w:t>
      </w:r>
      <w:r w:rsidR="005003C3">
        <w:t xml:space="preserve"> Mr. </w:t>
      </w:r>
      <w:proofErr w:type="spellStart"/>
      <w:r w:rsidR="005003C3">
        <w:t>Cruser</w:t>
      </w:r>
      <w:proofErr w:type="spellEnd"/>
      <w:r w:rsidR="005003C3">
        <w:t xml:space="preserve"> mentioned the 160+ bills that he is tracking through the legislature.</w:t>
      </w:r>
      <w:bookmarkStart w:id="0" w:name="_GoBack"/>
      <w:bookmarkEnd w:id="0"/>
      <w:r w:rsidR="00C976F5">
        <w:t xml:space="preserve"> </w:t>
      </w:r>
    </w:p>
    <w:p w14:paraId="63635CEA" w14:textId="1FACB550" w:rsidR="00C976F5" w:rsidRDefault="00C976F5" w:rsidP="002404DB">
      <w:pPr>
        <w:widowControl/>
        <w:ind w:left="360"/>
        <w:jc w:val="both"/>
      </w:pPr>
    </w:p>
    <w:p w14:paraId="60689BC0" w14:textId="3CFA73D8" w:rsidR="006163B5" w:rsidRPr="00AB0FBB" w:rsidRDefault="002F1DC2" w:rsidP="00AB0FBB">
      <w:pPr>
        <w:widowControl/>
        <w:ind w:left="360"/>
        <w:jc w:val="both"/>
      </w:pPr>
      <w:r>
        <w:t>Finally</w:t>
      </w:r>
      <w:r w:rsidR="00C976F5">
        <w:t xml:space="preserve">, Mr. </w:t>
      </w:r>
      <w:proofErr w:type="spellStart"/>
      <w:r w:rsidR="00C976F5">
        <w:t>Cruser</w:t>
      </w:r>
      <w:proofErr w:type="spellEnd"/>
      <w:r w:rsidR="00C976F5">
        <w:t xml:space="preserve"> introduced several students who attended TWU Day at the Texas State Capitol</w:t>
      </w:r>
      <w:r w:rsidR="00433247">
        <w:t>, Jennifer Morrow and Taylor Beverly</w:t>
      </w:r>
      <w:r w:rsidR="00C976F5">
        <w:t xml:space="preserve">. </w:t>
      </w:r>
      <w:r w:rsidR="00433247">
        <w:t>Each student spoke about her experience with TWU in general and experiences at TWU Day.</w:t>
      </w:r>
    </w:p>
    <w:p w14:paraId="282C0286" w14:textId="77777777" w:rsidR="00DC3D07" w:rsidRPr="00EB2055" w:rsidRDefault="00DC3D07" w:rsidP="00942FDA">
      <w:pPr>
        <w:widowControl/>
        <w:jc w:val="both"/>
      </w:pPr>
    </w:p>
    <w:p w14:paraId="3B698621" w14:textId="77777777" w:rsidR="006163B5" w:rsidRDefault="006163B5" w:rsidP="006163B5">
      <w:pPr>
        <w:pStyle w:val="ListParagraph"/>
        <w:widowControl/>
        <w:numPr>
          <w:ilvl w:val="0"/>
          <w:numId w:val="16"/>
        </w:numPr>
        <w:ind w:left="720"/>
        <w:jc w:val="both"/>
        <w:rPr>
          <w:b/>
        </w:rPr>
      </w:pPr>
      <w:r w:rsidRPr="006163B5">
        <w:rPr>
          <w:b/>
        </w:rPr>
        <w:t>TWU Board of Regents' Officer Elections for 2019-2021</w:t>
      </w:r>
    </w:p>
    <w:p w14:paraId="33DC050D" w14:textId="095DB007" w:rsidR="004C27E3" w:rsidRDefault="004C27E3" w:rsidP="00E7393B">
      <w:pPr>
        <w:widowControl/>
        <w:jc w:val="both"/>
        <w:rPr>
          <w:b/>
          <w:u w:val="single"/>
        </w:rPr>
      </w:pPr>
    </w:p>
    <w:p w14:paraId="68E06117" w14:textId="02F9A8F8" w:rsidR="00294067" w:rsidRPr="00294067" w:rsidRDefault="00294067" w:rsidP="004C27E3">
      <w:pPr>
        <w:widowControl/>
        <w:ind w:left="360"/>
        <w:jc w:val="both"/>
        <w:rPr>
          <w:b/>
        </w:rPr>
      </w:pPr>
      <w:r w:rsidRPr="00294067">
        <w:rPr>
          <w:b/>
        </w:rPr>
        <w:t xml:space="preserve">Chair: </w:t>
      </w:r>
    </w:p>
    <w:p w14:paraId="3ED3DE01" w14:textId="77777777" w:rsidR="00294067" w:rsidRDefault="00294067" w:rsidP="004C27E3">
      <w:pPr>
        <w:widowControl/>
        <w:ind w:left="360"/>
        <w:jc w:val="both"/>
        <w:rPr>
          <w:b/>
          <w:u w:val="single"/>
        </w:rPr>
      </w:pPr>
    </w:p>
    <w:p w14:paraId="6B68C2FC" w14:textId="21ED1A3E" w:rsidR="004C27E3" w:rsidRPr="004C27E3" w:rsidRDefault="004C27E3" w:rsidP="004C27E3">
      <w:pPr>
        <w:widowControl/>
        <w:ind w:left="360"/>
        <w:jc w:val="both"/>
      </w:pPr>
      <w:r w:rsidRPr="004C27E3">
        <w:rPr>
          <w:b/>
          <w:u w:val="single"/>
        </w:rPr>
        <w:t>Motion</w:t>
      </w:r>
      <w:r w:rsidRPr="004C27E3">
        <w:rPr>
          <w:u w:val="single"/>
        </w:rPr>
        <w:t>:</w:t>
      </w:r>
      <w:r w:rsidRPr="004C27E3">
        <w:t xml:space="preserve"> </w:t>
      </w:r>
      <w:r w:rsidR="00ED636B">
        <w:t xml:space="preserve">Regent </w:t>
      </w:r>
      <w:r w:rsidR="00ED636B" w:rsidRPr="000508FB">
        <w:rPr>
          <w:b/>
        </w:rPr>
        <w:t>Jester</w:t>
      </w:r>
      <w:r w:rsidRPr="004C27E3">
        <w:t xml:space="preserve"> nominated </w:t>
      </w:r>
      <w:r w:rsidR="00ED636B">
        <w:t xml:space="preserve">Regent </w:t>
      </w:r>
      <w:r w:rsidR="00ED636B" w:rsidRPr="000508FB">
        <w:rPr>
          <w:b/>
        </w:rPr>
        <w:t>Perez</w:t>
      </w:r>
      <w:r w:rsidRPr="004C27E3">
        <w:t>.</w:t>
      </w:r>
    </w:p>
    <w:p w14:paraId="1ABAA189" w14:textId="77777777" w:rsidR="004C27E3" w:rsidRDefault="004C27E3" w:rsidP="004C27E3">
      <w:pPr>
        <w:widowControl/>
        <w:ind w:left="360"/>
        <w:jc w:val="both"/>
        <w:rPr>
          <w:i/>
        </w:rPr>
      </w:pPr>
    </w:p>
    <w:p w14:paraId="2D0D2AB8" w14:textId="595319B7" w:rsidR="004C27E3" w:rsidRPr="00ED636B" w:rsidRDefault="004C27E3" w:rsidP="004C27E3">
      <w:pPr>
        <w:widowControl/>
        <w:ind w:left="360"/>
        <w:jc w:val="both"/>
      </w:pPr>
      <w:r w:rsidRPr="00ED636B">
        <w:t xml:space="preserve">There being no other nominations, </w:t>
      </w:r>
      <w:r w:rsidR="00ED636B" w:rsidRPr="00ED636B">
        <w:t>Regent Nolan Perez</w:t>
      </w:r>
      <w:r w:rsidRPr="00ED636B">
        <w:t xml:space="preserve">, was unanimously elected as Board Chair and Presiding Officer of the Board of Regents. </w:t>
      </w:r>
    </w:p>
    <w:p w14:paraId="04D3C822" w14:textId="77777777" w:rsidR="004C27E3" w:rsidRDefault="004C27E3" w:rsidP="004C27E3">
      <w:pPr>
        <w:widowControl/>
        <w:ind w:left="360"/>
        <w:jc w:val="both"/>
        <w:rPr>
          <w:b/>
        </w:rPr>
      </w:pPr>
    </w:p>
    <w:p w14:paraId="6D2CA158" w14:textId="77777777" w:rsidR="004C27E3" w:rsidRPr="004C27E3" w:rsidRDefault="004C27E3" w:rsidP="004C27E3">
      <w:pPr>
        <w:widowControl/>
        <w:ind w:left="360"/>
        <w:jc w:val="both"/>
        <w:rPr>
          <w:b/>
        </w:rPr>
      </w:pPr>
      <w:r w:rsidRPr="004C27E3">
        <w:rPr>
          <w:b/>
        </w:rPr>
        <w:t>Vice Chair:</w:t>
      </w:r>
    </w:p>
    <w:p w14:paraId="4BB17F24" w14:textId="77777777" w:rsidR="004C27E3" w:rsidRDefault="004C27E3" w:rsidP="004C27E3">
      <w:pPr>
        <w:widowControl/>
        <w:ind w:left="360"/>
        <w:jc w:val="both"/>
        <w:rPr>
          <w:b/>
          <w:u w:val="single"/>
        </w:rPr>
      </w:pPr>
    </w:p>
    <w:p w14:paraId="64369844" w14:textId="5BFA1DFD" w:rsidR="004C27E3" w:rsidRPr="004C27E3" w:rsidRDefault="004C27E3" w:rsidP="004C27E3">
      <w:pPr>
        <w:widowControl/>
        <w:ind w:left="360"/>
        <w:jc w:val="both"/>
      </w:pPr>
      <w:r w:rsidRPr="004C27E3">
        <w:rPr>
          <w:b/>
          <w:u w:val="single"/>
        </w:rPr>
        <w:t>Motion:</w:t>
      </w:r>
      <w:r w:rsidRPr="004C27E3">
        <w:rPr>
          <w:b/>
        </w:rPr>
        <w:t xml:space="preserve"> </w:t>
      </w:r>
      <w:r w:rsidR="00ED636B" w:rsidRPr="00ED636B">
        <w:t>Regent</w:t>
      </w:r>
      <w:r w:rsidR="00ED636B">
        <w:rPr>
          <w:b/>
        </w:rPr>
        <w:t xml:space="preserve"> </w:t>
      </w:r>
      <w:r w:rsidR="00ED636B" w:rsidRPr="000508FB">
        <w:rPr>
          <w:b/>
        </w:rPr>
        <w:t>Shepard</w:t>
      </w:r>
      <w:r w:rsidRPr="004C27E3">
        <w:t xml:space="preserve"> nominated </w:t>
      </w:r>
      <w:r w:rsidR="00ED636B">
        <w:t xml:space="preserve">Regent </w:t>
      </w:r>
      <w:r w:rsidR="00ED636B" w:rsidRPr="000508FB">
        <w:rPr>
          <w:b/>
        </w:rPr>
        <w:t>Jester</w:t>
      </w:r>
      <w:r w:rsidRPr="004C27E3">
        <w:t>.</w:t>
      </w:r>
    </w:p>
    <w:p w14:paraId="73676A28" w14:textId="77777777" w:rsidR="004C27E3" w:rsidRPr="00ED636B" w:rsidRDefault="004C27E3" w:rsidP="004C27E3">
      <w:pPr>
        <w:widowControl/>
        <w:ind w:left="360"/>
        <w:jc w:val="both"/>
        <w:rPr>
          <w:b/>
        </w:rPr>
      </w:pPr>
    </w:p>
    <w:p w14:paraId="7F2D337E" w14:textId="23867DDF" w:rsidR="004C27E3" w:rsidRPr="00ED636B" w:rsidRDefault="004C27E3" w:rsidP="004C27E3">
      <w:pPr>
        <w:widowControl/>
        <w:ind w:left="360"/>
        <w:jc w:val="both"/>
      </w:pPr>
      <w:r w:rsidRPr="00ED636B">
        <w:t xml:space="preserve">There being no other nominations, </w:t>
      </w:r>
      <w:r w:rsidR="00ED636B" w:rsidRPr="00ED636B">
        <w:t xml:space="preserve">Regent </w:t>
      </w:r>
      <w:r w:rsidR="005678EB">
        <w:t xml:space="preserve">Jill </w:t>
      </w:r>
      <w:r w:rsidR="00ED636B" w:rsidRPr="00ED636B">
        <w:t>Jester</w:t>
      </w:r>
      <w:r w:rsidRPr="00ED636B">
        <w:t xml:space="preserve">, was unanimously elected as </w:t>
      </w:r>
      <w:r w:rsidR="00E33D2D" w:rsidRPr="00ED636B">
        <w:t>Vice</w:t>
      </w:r>
      <w:r w:rsidRPr="00ED636B">
        <w:t xml:space="preserve"> Chair of the Board of Regents. </w:t>
      </w:r>
    </w:p>
    <w:p w14:paraId="5A4B6359" w14:textId="77777777" w:rsidR="006163B5" w:rsidRDefault="006163B5" w:rsidP="006163B5">
      <w:pPr>
        <w:pStyle w:val="ListParagraph"/>
        <w:widowControl/>
        <w:jc w:val="both"/>
        <w:rPr>
          <w:b/>
        </w:rPr>
      </w:pPr>
    </w:p>
    <w:p w14:paraId="192F327D" w14:textId="77777777" w:rsidR="009D2319" w:rsidRPr="00D10D62" w:rsidRDefault="009D2319" w:rsidP="006163B5">
      <w:pPr>
        <w:pStyle w:val="ListParagraph"/>
        <w:widowControl/>
        <w:numPr>
          <w:ilvl w:val="0"/>
          <w:numId w:val="16"/>
        </w:numPr>
        <w:ind w:left="720"/>
        <w:jc w:val="both"/>
        <w:rPr>
          <w:b/>
        </w:rPr>
      </w:pPr>
      <w:r w:rsidRPr="00D10D62">
        <w:rPr>
          <w:b/>
        </w:rPr>
        <w:t>Chancellor and President’s Report</w:t>
      </w:r>
    </w:p>
    <w:p w14:paraId="42B0A121" w14:textId="77777777" w:rsidR="004958A1" w:rsidRPr="00EB7318" w:rsidRDefault="004958A1" w:rsidP="006163B5">
      <w:pPr>
        <w:pStyle w:val="ListParagraph"/>
        <w:widowControl/>
        <w:ind w:hanging="720"/>
        <w:jc w:val="both"/>
        <w:rPr>
          <w:b/>
        </w:rPr>
      </w:pPr>
    </w:p>
    <w:p w14:paraId="0D223FEA" w14:textId="47ECF6C9" w:rsidR="009D2319" w:rsidRDefault="009D2319" w:rsidP="004C27E3">
      <w:pPr>
        <w:widowControl/>
        <w:ind w:left="360"/>
        <w:jc w:val="both"/>
      </w:pPr>
      <w:r w:rsidRPr="00EB7318">
        <w:t xml:space="preserve">Dr. Carine </w:t>
      </w:r>
      <w:r w:rsidR="00B048DA">
        <w:t xml:space="preserve">M. </w:t>
      </w:r>
      <w:proofErr w:type="spellStart"/>
      <w:r w:rsidRPr="00EB7318">
        <w:t>Feyten</w:t>
      </w:r>
      <w:proofErr w:type="spellEnd"/>
      <w:r w:rsidRPr="00EB7318">
        <w:t>, Chancellor and President</w:t>
      </w:r>
      <w:r w:rsidR="0075523E" w:rsidRPr="00EB7318">
        <w:t xml:space="preserve"> </w:t>
      </w:r>
      <w:r w:rsidR="00EB7318">
        <w:t xml:space="preserve">provided the Chancellor’s report, which </w:t>
      </w:r>
      <w:r w:rsidR="00EB7318" w:rsidRPr="00ED636B">
        <w:t xml:space="preserve">included </w:t>
      </w:r>
      <w:r w:rsidR="00ED636B" w:rsidRPr="00ED636B">
        <w:t>a review of the P3 Project</w:t>
      </w:r>
      <w:r w:rsidR="00ED636B">
        <w:t>, specifically the public-private partnerships created by the Project.</w:t>
      </w:r>
    </w:p>
    <w:p w14:paraId="1360F37E" w14:textId="73D5A654" w:rsidR="00ED636B" w:rsidRDefault="00ED636B" w:rsidP="004C27E3">
      <w:pPr>
        <w:widowControl/>
        <w:ind w:left="360"/>
        <w:jc w:val="both"/>
      </w:pPr>
    </w:p>
    <w:p w14:paraId="665ACBC4" w14:textId="2E2C3F1C" w:rsidR="00ED636B" w:rsidRDefault="00ED636B" w:rsidP="004C27E3">
      <w:pPr>
        <w:widowControl/>
        <w:ind w:left="360"/>
        <w:jc w:val="both"/>
      </w:pPr>
      <w:r>
        <w:t xml:space="preserve">Additionally, Dr. </w:t>
      </w:r>
      <w:proofErr w:type="spellStart"/>
      <w:r>
        <w:t>Feyten</w:t>
      </w:r>
      <w:proofErr w:type="spellEnd"/>
      <w:r>
        <w:t xml:space="preserve"> presented a report on TWU Day at the Capitol and details about the Austin Alumni Event.</w:t>
      </w:r>
    </w:p>
    <w:p w14:paraId="75FAAE13" w14:textId="77777777" w:rsidR="0032648B" w:rsidRPr="00EB7318" w:rsidRDefault="0032648B" w:rsidP="00942FDA">
      <w:pPr>
        <w:widowControl/>
        <w:jc w:val="both"/>
      </w:pPr>
    </w:p>
    <w:p w14:paraId="4F00FFC3" w14:textId="77777777" w:rsidR="006163B5" w:rsidRDefault="006163B5" w:rsidP="006163B5">
      <w:pPr>
        <w:pStyle w:val="ListParagraph"/>
        <w:widowControl/>
        <w:numPr>
          <w:ilvl w:val="0"/>
          <w:numId w:val="16"/>
        </w:numPr>
        <w:ind w:left="720"/>
        <w:jc w:val="both"/>
        <w:rPr>
          <w:b/>
        </w:rPr>
      </w:pPr>
      <w:r>
        <w:rPr>
          <w:b/>
        </w:rPr>
        <w:t>Recess Full Board Meeting into Executive Closed Session</w:t>
      </w:r>
    </w:p>
    <w:p w14:paraId="7460B29B" w14:textId="77777777" w:rsidR="006163B5" w:rsidRDefault="006163B5" w:rsidP="006163B5">
      <w:pPr>
        <w:pStyle w:val="ListParagraph"/>
        <w:widowControl/>
        <w:jc w:val="both"/>
        <w:rPr>
          <w:b/>
        </w:rPr>
      </w:pPr>
    </w:p>
    <w:p w14:paraId="3CB0CB30" w14:textId="1B7E35B8" w:rsidR="006163B5" w:rsidRPr="004C27E3" w:rsidRDefault="004C27E3" w:rsidP="004C27E3">
      <w:pPr>
        <w:pStyle w:val="ListParagraph"/>
        <w:widowControl/>
        <w:ind w:left="360"/>
        <w:jc w:val="both"/>
      </w:pPr>
      <w:r w:rsidRPr="004C27E3">
        <w:t>Regent</w:t>
      </w:r>
      <w:r>
        <w:rPr>
          <w:b/>
        </w:rPr>
        <w:t xml:space="preserve"> Nolan Perez, </w:t>
      </w:r>
      <w:r>
        <w:t xml:space="preserve">Chair of the Board, announced that the Full Board would recess into Executive Closed Session for the purposes of Consultation with Attorney Regarding Legal Matters and/or Contemplated Litigation or Settlement Officers pursuant to </w:t>
      </w:r>
      <w:r w:rsidRPr="00716985">
        <w:t>§</w:t>
      </w:r>
      <w:r>
        <w:t>551.071 of the Tex. Gov’t Code</w:t>
      </w:r>
      <w:r w:rsidR="00422352">
        <w:t xml:space="preserve"> at </w:t>
      </w:r>
      <w:r w:rsidR="00DA092F">
        <w:rPr>
          <w:b/>
        </w:rPr>
        <w:t>11:43 a</w:t>
      </w:r>
      <w:r w:rsidR="00422352" w:rsidRPr="00422352">
        <w:rPr>
          <w:b/>
        </w:rPr>
        <w:t>.m</w:t>
      </w:r>
      <w:r w:rsidRPr="00422352">
        <w:rPr>
          <w:b/>
        </w:rPr>
        <w:t>.</w:t>
      </w:r>
    </w:p>
    <w:p w14:paraId="656FB30C" w14:textId="77777777" w:rsidR="006163B5" w:rsidRDefault="006163B5" w:rsidP="006163B5">
      <w:pPr>
        <w:pStyle w:val="ListParagraph"/>
        <w:widowControl/>
        <w:jc w:val="both"/>
        <w:rPr>
          <w:b/>
        </w:rPr>
      </w:pPr>
    </w:p>
    <w:p w14:paraId="0934BF8F" w14:textId="77777777" w:rsidR="006163B5" w:rsidRDefault="006163B5" w:rsidP="006163B5">
      <w:pPr>
        <w:pStyle w:val="ListParagraph"/>
        <w:widowControl/>
        <w:numPr>
          <w:ilvl w:val="0"/>
          <w:numId w:val="16"/>
        </w:numPr>
        <w:ind w:left="720"/>
        <w:jc w:val="both"/>
        <w:rPr>
          <w:b/>
        </w:rPr>
      </w:pPr>
      <w:r>
        <w:rPr>
          <w:b/>
        </w:rPr>
        <w:t>Reconvene into Open Session and Take any Possible Action Regarding Matters Discussed in Executive Closed Session</w:t>
      </w:r>
    </w:p>
    <w:p w14:paraId="47A58F84" w14:textId="77777777" w:rsidR="006163B5" w:rsidRDefault="006163B5" w:rsidP="006163B5">
      <w:pPr>
        <w:pStyle w:val="ListParagraph"/>
        <w:widowControl/>
        <w:ind w:hanging="720"/>
        <w:jc w:val="both"/>
        <w:rPr>
          <w:b/>
        </w:rPr>
      </w:pPr>
    </w:p>
    <w:p w14:paraId="22BCB9B0" w14:textId="62CC5FCD" w:rsidR="004C27E3" w:rsidRDefault="004C27E3" w:rsidP="004C27E3">
      <w:pPr>
        <w:widowControl/>
        <w:ind w:left="360"/>
        <w:jc w:val="both"/>
      </w:pPr>
      <w:r>
        <w:t xml:space="preserve">At the conclusion of the Executive Closed Session, Regent </w:t>
      </w:r>
      <w:r>
        <w:rPr>
          <w:b/>
        </w:rPr>
        <w:t>Nolan Perez</w:t>
      </w:r>
      <w:r>
        <w:t>, Chair of the Board, reconvened the meeting of the Full Board into open sessi</w:t>
      </w:r>
      <w:r w:rsidR="00422352">
        <w:t xml:space="preserve">on, a quorum being present at </w:t>
      </w:r>
      <w:r w:rsidR="00422352" w:rsidRPr="00422352">
        <w:rPr>
          <w:b/>
        </w:rPr>
        <w:t>11</w:t>
      </w:r>
      <w:r w:rsidRPr="00422352">
        <w:rPr>
          <w:b/>
        </w:rPr>
        <w:t>:</w:t>
      </w:r>
      <w:r w:rsidR="00422352" w:rsidRPr="00422352">
        <w:rPr>
          <w:b/>
        </w:rPr>
        <w:t>59</w:t>
      </w:r>
      <w:r w:rsidRPr="00422352">
        <w:rPr>
          <w:b/>
        </w:rPr>
        <w:t>_</w:t>
      </w:r>
      <w:r>
        <w:t xml:space="preserve"> </w:t>
      </w:r>
      <w:r w:rsidR="00DA092F">
        <w:rPr>
          <w:b/>
        </w:rPr>
        <w:t>a</w:t>
      </w:r>
      <w:r w:rsidRPr="00716985">
        <w:rPr>
          <w:b/>
        </w:rPr>
        <w:t>.m.</w:t>
      </w:r>
      <w:r>
        <w:t xml:space="preserve"> </w:t>
      </w:r>
    </w:p>
    <w:p w14:paraId="3D2C50CE" w14:textId="77777777" w:rsidR="004C27E3" w:rsidRDefault="004C27E3" w:rsidP="004C27E3">
      <w:pPr>
        <w:widowControl/>
        <w:ind w:left="360"/>
        <w:jc w:val="both"/>
      </w:pPr>
    </w:p>
    <w:p w14:paraId="54E98F17" w14:textId="298F0C8F" w:rsidR="00AC0E93" w:rsidRDefault="00AC0E93" w:rsidP="006163B5">
      <w:pPr>
        <w:pStyle w:val="ListParagraph"/>
        <w:widowControl/>
        <w:numPr>
          <w:ilvl w:val="0"/>
          <w:numId w:val="16"/>
        </w:numPr>
        <w:ind w:left="720"/>
        <w:jc w:val="both"/>
        <w:rPr>
          <w:b/>
        </w:rPr>
      </w:pPr>
      <w:r>
        <w:rPr>
          <w:b/>
        </w:rPr>
        <w:t>Future Business</w:t>
      </w:r>
    </w:p>
    <w:p w14:paraId="6F9F8A99" w14:textId="77777777" w:rsidR="00AC0E93" w:rsidRDefault="00AC0E93" w:rsidP="00AC0E93">
      <w:pPr>
        <w:pStyle w:val="ListParagraph"/>
        <w:widowControl/>
        <w:jc w:val="both"/>
        <w:rPr>
          <w:b/>
        </w:rPr>
      </w:pPr>
    </w:p>
    <w:p w14:paraId="6489F8A0" w14:textId="3B7E71A0" w:rsidR="00AC0E93" w:rsidRPr="005B1035" w:rsidRDefault="005B1035" w:rsidP="00AC0E93">
      <w:pPr>
        <w:pStyle w:val="ListParagraph"/>
        <w:widowControl/>
        <w:ind w:left="0"/>
        <w:jc w:val="both"/>
        <w:rPr>
          <w:b/>
        </w:rPr>
      </w:pPr>
      <w:r w:rsidRPr="005B1035">
        <w:t>None.</w:t>
      </w:r>
    </w:p>
    <w:p w14:paraId="1C13FD33" w14:textId="77777777" w:rsidR="00AC0E93" w:rsidRDefault="00AC0E93" w:rsidP="00AC0E93">
      <w:pPr>
        <w:pStyle w:val="ListParagraph"/>
        <w:widowControl/>
        <w:jc w:val="both"/>
        <w:rPr>
          <w:b/>
        </w:rPr>
      </w:pPr>
    </w:p>
    <w:p w14:paraId="1F235560" w14:textId="6FE184C4" w:rsidR="00AC0E93" w:rsidRDefault="00AC0E93" w:rsidP="006163B5">
      <w:pPr>
        <w:pStyle w:val="ListParagraph"/>
        <w:widowControl/>
        <w:numPr>
          <w:ilvl w:val="0"/>
          <w:numId w:val="16"/>
        </w:numPr>
        <w:ind w:left="720"/>
        <w:jc w:val="both"/>
        <w:rPr>
          <w:b/>
        </w:rPr>
      </w:pPr>
      <w:r>
        <w:rPr>
          <w:b/>
        </w:rPr>
        <w:t>Regents Remarks</w:t>
      </w:r>
    </w:p>
    <w:p w14:paraId="3614703C" w14:textId="77777777" w:rsidR="00AC0E93" w:rsidRDefault="00AC0E93" w:rsidP="00AC0E93">
      <w:pPr>
        <w:widowControl/>
        <w:jc w:val="both"/>
        <w:rPr>
          <w:b/>
        </w:rPr>
      </w:pPr>
    </w:p>
    <w:p w14:paraId="42BD6A25" w14:textId="23A67D6E" w:rsidR="00AC0E93" w:rsidRDefault="005262C5" w:rsidP="00AC0E93">
      <w:pPr>
        <w:widowControl/>
        <w:jc w:val="both"/>
      </w:pPr>
      <w:r w:rsidRPr="005262C5">
        <w:t>Regent Doggett made several comments about how impressed she is with the performance of Regent Perez and the Board overall.</w:t>
      </w:r>
    </w:p>
    <w:p w14:paraId="4526A866" w14:textId="1B84DEF8" w:rsidR="00B52198" w:rsidRDefault="00B52198" w:rsidP="00AC0E93">
      <w:pPr>
        <w:widowControl/>
        <w:jc w:val="both"/>
      </w:pPr>
    </w:p>
    <w:p w14:paraId="536A9E65" w14:textId="6761D98D" w:rsidR="00B52198" w:rsidRDefault="00B52198" w:rsidP="00AC0E93">
      <w:pPr>
        <w:widowControl/>
        <w:jc w:val="both"/>
      </w:pPr>
      <w:r>
        <w:t xml:space="preserve">Regent Schrader </w:t>
      </w:r>
      <w:r w:rsidR="002E7CB0">
        <w:t xml:space="preserve">made comments about how impressed he is with the civic engagement initiatives at TWU. He further stressed the importance of ensuring that new facilities and buildings comport with existing colonial architectural </w:t>
      </w:r>
      <w:r w:rsidR="00A93B71">
        <w:t>style of TWU, and encouraged consideration be given to the idea of making colonial architecture the “official” style of future TWU buildings.</w:t>
      </w:r>
    </w:p>
    <w:p w14:paraId="2FE3DFDF" w14:textId="1B3DC3D9" w:rsidR="0039463C" w:rsidRDefault="0039463C" w:rsidP="00AC0E93">
      <w:pPr>
        <w:widowControl/>
        <w:jc w:val="both"/>
      </w:pPr>
    </w:p>
    <w:p w14:paraId="2B8F1694" w14:textId="4FFF9AB3" w:rsidR="0039463C" w:rsidRDefault="0039463C" w:rsidP="00AC0E93">
      <w:pPr>
        <w:widowControl/>
        <w:jc w:val="both"/>
      </w:pPr>
      <w:r>
        <w:t xml:space="preserve">Dr. </w:t>
      </w:r>
      <w:proofErr w:type="spellStart"/>
      <w:r>
        <w:t>Feyten</w:t>
      </w:r>
      <w:proofErr w:type="spellEnd"/>
      <w:r>
        <w:t xml:space="preserve"> ensured the Board that Regent Schrader’s suggestion is already being implemented in the current planning of TWU infrastructure.</w:t>
      </w:r>
    </w:p>
    <w:p w14:paraId="1BDEA995" w14:textId="3E90C41D" w:rsidR="0076472A" w:rsidRDefault="0076472A" w:rsidP="00AC0E93">
      <w:pPr>
        <w:widowControl/>
        <w:jc w:val="both"/>
      </w:pPr>
    </w:p>
    <w:p w14:paraId="52C06E51" w14:textId="6430A14C" w:rsidR="0076472A" w:rsidRPr="005262C5" w:rsidRDefault="00CE6D4C" w:rsidP="00AC0E93">
      <w:pPr>
        <w:widowControl/>
        <w:jc w:val="both"/>
        <w:rPr>
          <w:b/>
        </w:rPr>
      </w:pPr>
      <w:r>
        <w:t xml:space="preserve">Regent Coleman expressed an eagerness to see the new TWU plaid available </w:t>
      </w:r>
      <w:r w:rsidR="006224B9">
        <w:t>for purchase in the TWU Bookstore.</w:t>
      </w:r>
    </w:p>
    <w:p w14:paraId="569501D9" w14:textId="77777777" w:rsidR="00AC0E93" w:rsidRPr="00AC0E93" w:rsidRDefault="00AC0E93" w:rsidP="00AC0E93">
      <w:pPr>
        <w:widowControl/>
        <w:jc w:val="both"/>
        <w:rPr>
          <w:b/>
        </w:rPr>
      </w:pPr>
    </w:p>
    <w:p w14:paraId="78963745" w14:textId="77777777" w:rsidR="009D2319" w:rsidRPr="00EB2055" w:rsidRDefault="009D2319" w:rsidP="006163B5">
      <w:pPr>
        <w:pStyle w:val="ListParagraph"/>
        <w:widowControl/>
        <w:numPr>
          <w:ilvl w:val="0"/>
          <w:numId w:val="16"/>
        </w:numPr>
        <w:ind w:left="720"/>
        <w:jc w:val="both"/>
        <w:rPr>
          <w:b/>
        </w:rPr>
      </w:pPr>
      <w:r w:rsidRPr="00EB2055">
        <w:rPr>
          <w:b/>
        </w:rPr>
        <w:t>Adjourn</w:t>
      </w:r>
      <w:r w:rsidR="00690171" w:rsidRPr="00EB2055">
        <w:rPr>
          <w:b/>
        </w:rPr>
        <w:t xml:space="preserve"> </w:t>
      </w:r>
      <w:r w:rsidR="006163B5">
        <w:rPr>
          <w:b/>
        </w:rPr>
        <w:t>Full Board Meeting</w:t>
      </w:r>
    </w:p>
    <w:p w14:paraId="35D357BD" w14:textId="77777777" w:rsidR="009D2319" w:rsidRPr="00EB2055" w:rsidRDefault="009D2319" w:rsidP="00942FDA">
      <w:pPr>
        <w:widowControl/>
        <w:jc w:val="both"/>
        <w:rPr>
          <w:b/>
        </w:rPr>
      </w:pPr>
    </w:p>
    <w:p w14:paraId="07D9C94D" w14:textId="09B32591" w:rsidR="009A5469" w:rsidRPr="00A93B71" w:rsidRDefault="009D2319" w:rsidP="00942FDA">
      <w:pPr>
        <w:widowControl/>
        <w:jc w:val="both"/>
        <w:rPr>
          <w:b/>
        </w:rPr>
      </w:pPr>
      <w:r w:rsidRPr="00EB2055">
        <w:t xml:space="preserve">With no further business coming before the Board, </w:t>
      </w:r>
      <w:r w:rsidR="006163B5">
        <w:t xml:space="preserve">Regent </w:t>
      </w:r>
      <w:r w:rsidR="006163B5">
        <w:rPr>
          <w:b/>
        </w:rPr>
        <w:t xml:space="preserve">Nolan Perez, </w:t>
      </w:r>
      <w:r w:rsidRPr="00EB2055">
        <w:t>the Chair</w:t>
      </w:r>
      <w:r w:rsidR="006163B5">
        <w:t xml:space="preserve"> of the Board,</w:t>
      </w:r>
      <w:r w:rsidRPr="00EB2055">
        <w:t xml:space="preserve"> adjourned the meeting in its entirety at</w:t>
      </w:r>
      <w:r w:rsidR="00DC3D07" w:rsidRPr="00EB2055">
        <w:rPr>
          <w:b/>
        </w:rPr>
        <w:t xml:space="preserve"> </w:t>
      </w:r>
      <w:r w:rsidR="00A93B71" w:rsidRPr="00A93B71">
        <w:rPr>
          <w:b/>
        </w:rPr>
        <w:t>12</w:t>
      </w:r>
      <w:r w:rsidR="00CE6D4C">
        <w:rPr>
          <w:b/>
        </w:rPr>
        <w:t>:10</w:t>
      </w:r>
      <w:r w:rsidR="006163B5" w:rsidRPr="00A93B71">
        <w:rPr>
          <w:b/>
        </w:rPr>
        <w:t xml:space="preserve"> p.m.</w:t>
      </w:r>
    </w:p>
    <w:sectPr w:rsidR="009A5469" w:rsidRPr="00A93B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92ACE" w14:textId="77777777" w:rsidR="0032410B" w:rsidRDefault="0032410B" w:rsidP="00942FDA">
      <w:r>
        <w:separator/>
      </w:r>
    </w:p>
  </w:endnote>
  <w:endnote w:type="continuationSeparator" w:id="0">
    <w:p w14:paraId="1F89E250" w14:textId="77777777" w:rsidR="0032410B" w:rsidRDefault="0032410B" w:rsidP="0094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184785"/>
      <w:docPartObj>
        <w:docPartGallery w:val="Page Numbers (Bottom of Page)"/>
        <w:docPartUnique/>
      </w:docPartObj>
    </w:sdtPr>
    <w:sdtEndPr/>
    <w:sdtContent>
      <w:sdt>
        <w:sdtPr>
          <w:id w:val="1728636285"/>
          <w:docPartObj>
            <w:docPartGallery w:val="Page Numbers (Top of Page)"/>
            <w:docPartUnique/>
          </w:docPartObj>
        </w:sdtPr>
        <w:sdtEndPr/>
        <w:sdtContent>
          <w:p w14:paraId="273669E5" w14:textId="513C9CB6" w:rsidR="00942FDA" w:rsidRDefault="00942FDA" w:rsidP="00942FDA">
            <w:pPr>
              <w:pStyle w:val="Footer"/>
              <w:tabs>
                <w:tab w:val="left" w:pos="3330"/>
              </w:tabs>
            </w:pPr>
            <w:r>
              <w:tab/>
            </w:r>
            <w:r>
              <w:tab/>
              <w:t xml:space="preserve">Page </w:t>
            </w:r>
            <w:r>
              <w:rPr>
                <w:b/>
                <w:bCs/>
              </w:rPr>
              <w:fldChar w:fldCharType="begin"/>
            </w:r>
            <w:r>
              <w:rPr>
                <w:b/>
                <w:bCs/>
              </w:rPr>
              <w:instrText xml:space="preserve"> PAGE </w:instrText>
            </w:r>
            <w:r>
              <w:rPr>
                <w:b/>
                <w:bCs/>
              </w:rPr>
              <w:fldChar w:fldCharType="separate"/>
            </w:r>
            <w:r w:rsidR="005678EB">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5678EB">
              <w:rPr>
                <w:b/>
                <w:bCs/>
                <w:noProof/>
              </w:rPr>
              <w:t>5</w:t>
            </w:r>
            <w:r>
              <w:rPr>
                <w:b/>
                <w:bCs/>
              </w:rPr>
              <w:fldChar w:fldCharType="end"/>
            </w:r>
          </w:p>
        </w:sdtContent>
      </w:sdt>
    </w:sdtContent>
  </w:sdt>
  <w:p w14:paraId="6D8941A4" w14:textId="77777777" w:rsidR="00942FDA" w:rsidRDefault="0094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3F92" w14:textId="77777777" w:rsidR="0032410B" w:rsidRDefault="0032410B" w:rsidP="00942FDA">
      <w:r>
        <w:separator/>
      </w:r>
    </w:p>
  </w:footnote>
  <w:footnote w:type="continuationSeparator" w:id="0">
    <w:p w14:paraId="6E570454" w14:textId="77777777" w:rsidR="0032410B" w:rsidRDefault="0032410B" w:rsidP="0094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5AF"/>
    <w:multiLevelType w:val="hybridMultilevel"/>
    <w:tmpl w:val="5D40BF24"/>
    <w:lvl w:ilvl="0" w:tplc="28CC87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1731A"/>
    <w:multiLevelType w:val="hybridMultilevel"/>
    <w:tmpl w:val="44E2E2F2"/>
    <w:lvl w:ilvl="0" w:tplc="49D01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60425"/>
    <w:multiLevelType w:val="hybridMultilevel"/>
    <w:tmpl w:val="25E8A9EC"/>
    <w:lvl w:ilvl="0" w:tplc="565C83D4">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C1B008E2">
      <w:start w:val="1"/>
      <w:numFmt w:val="upperLetter"/>
      <w:lvlText w:val="%3."/>
      <w:lvlJc w:val="left"/>
      <w:pPr>
        <w:ind w:left="2670" w:hanging="78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2039DE"/>
    <w:multiLevelType w:val="hybridMultilevel"/>
    <w:tmpl w:val="562C3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F22C6"/>
    <w:multiLevelType w:val="hybridMultilevel"/>
    <w:tmpl w:val="B9E0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341D3"/>
    <w:multiLevelType w:val="hybridMultilevel"/>
    <w:tmpl w:val="DB108A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87DB4"/>
    <w:multiLevelType w:val="hybridMultilevel"/>
    <w:tmpl w:val="649AE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856F9"/>
    <w:multiLevelType w:val="hybridMultilevel"/>
    <w:tmpl w:val="A0882888"/>
    <w:lvl w:ilvl="0" w:tplc="373A2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EC25E8"/>
    <w:multiLevelType w:val="hybridMultilevel"/>
    <w:tmpl w:val="BAD0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E1885"/>
    <w:multiLevelType w:val="hybridMultilevel"/>
    <w:tmpl w:val="00041C18"/>
    <w:lvl w:ilvl="0" w:tplc="87BE1E70">
      <w:start w:val="1"/>
      <w:numFmt w:val="upperRoman"/>
      <w:lvlText w:val="%1."/>
      <w:lvlJc w:val="right"/>
      <w:pPr>
        <w:tabs>
          <w:tab w:val="num" w:pos="720"/>
        </w:tabs>
        <w:ind w:left="720" w:hanging="648"/>
      </w:pPr>
      <w:rPr>
        <w:rFonts w:hint="default"/>
        <w:color w:val="auto"/>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9E14B1"/>
    <w:multiLevelType w:val="hybridMultilevel"/>
    <w:tmpl w:val="542817CA"/>
    <w:lvl w:ilvl="0" w:tplc="3830D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13B0A"/>
    <w:multiLevelType w:val="hybridMultilevel"/>
    <w:tmpl w:val="E5A6CB20"/>
    <w:lvl w:ilvl="0" w:tplc="2800D1F6">
      <w:start w:val="1"/>
      <w:numFmt w:val="upperLetter"/>
      <w:suff w:val="space"/>
      <w:lvlText w:val="Item %1."/>
      <w:lvlJc w:val="left"/>
      <w:pPr>
        <w:ind w:left="360" w:hanging="360"/>
      </w:pPr>
      <w:rPr>
        <w:rFonts w:ascii="Times New Roman" w:hAnsi="Times New Roman" w:cs="Times New Roman"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15:restartNumberingAfterBreak="0">
    <w:nsid w:val="5BEA661A"/>
    <w:multiLevelType w:val="hybridMultilevel"/>
    <w:tmpl w:val="EDF46546"/>
    <w:lvl w:ilvl="0" w:tplc="E38E6454">
      <w:start w:val="1"/>
      <w:numFmt w:val="upperRoman"/>
      <w:lvlText w:val="%1."/>
      <w:lvlJc w:val="left"/>
      <w:pPr>
        <w:ind w:left="1080" w:hanging="720"/>
      </w:pPr>
      <w:rPr>
        <w:rFonts w:hint="default"/>
      </w:rPr>
    </w:lvl>
    <w:lvl w:ilvl="1" w:tplc="E96EDB00">
      <w:start w:val="1"/>
      <w:numFmt w:val="upperLetter"/>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C52C6"/>
    <w:multiLevelType w:val="hybridMultilevel"/>
    <w:tmpl w:val="F5149E08"/>
    <w:lvl w:ilvl="0" w:tplc="32020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8"/>
  </w:num>
  <w:num w:numId="6">
    <w:abstractNumId w:val="4"/>
  </w:num>
  <w:num w:numId="7">
    <w:abstractNumId w:val="12"/>
  </w:num>
  <w:num w:numId="8">
    <w:abstractNumId w:val="16"/>
  </w:num>
  <w:num w:numId="9">
    <w:abstractNumId w:val="14"/>
  </w:num>
  <w:num w:numId="10">
    <w:abstractNumId w:val="1"/>
  </w:num>
  <w:num w:numId="11">
    <w:abstractNumId w:val="15"/>
  </w:num>
  <w:num w:numId="12">
    <w:abstractNumId w:val="6"/>
  </w:num>
  <w:num w:numId="13">
    <w:abstractNumId w:val="0"/>
  </w:num>
  <w:num w:numId="14">
    <w:abstractNumId w:val="11"/>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E7B"/>
    <w:rsid w:val="00025CFD"/>
    <w:rsid w:val="00042914"/>
    <w:rsid w:val="000508FB"/>
    <w:rsid w:val="00061E87"/>
    <w:rsid w:val="000A447F"/>
    <w:rsid w:val="000B1E3C"/>
    <w:rsid w:val="000B4B1B"/>
    <w:rsid w:val="000D699A"/>
    <w:rsid w:val="000E5CDC"/>
    <w:rsid w:val="000E5F07"/>
    <w:rsid w:val="000F3E61"/>
    <w:rsid w:val="00187A64"/>
    <w:rsid w:val="001A03CB"/>
    <w:rsid w:val="001C2E1B"/>
    <w:rsid w:val="001E2D03"/>
    <w:rsid w:val="001E5B75"/>
    <w:rsid w:val="00204323"/>
    <w:rsid w:val="00216E2E"/>
    <w:rsid w:val="002404DB"/>
    <w:rsid w:val="00273555"/>
    <w:rsid w:val="0027668D"/>
    <w:rsid w:val="00282D0B"/>
    <w:rsid w:val="00294067"/>
    <w:rsid w:val="002957B9"/>
    <w:rsid w:val="002A60C5"/>
    <w:rsid w:val="002E1203"/>
    <w:rsid w:val="002E7CB0"/>
    <w:rsid w:val="002F1DC2"/>
    <w:rsid w:val="0032410B"/>
    <w:rsid w:val="0032648B"/>
    <w:rsid w:val="0034218F"/>
    <w:rsid w:val="00366297"/>
    <w:rsid w:val="00392762"/>
    <w:rsid w:val="00393F95"/>
    <w:rsid w:val="0039463C"/>
    <w:rsid w:val="003B0615"/>
    <w:rsid w:val="003C1329"/>
    <w:rsid w:val="003E44C5"/>
    <w:rsid w:val="003E4D52"/>
    <w:rsid w:val="003F3865"/>
    <w:rsid w:val="00403A35"/>
    <w:rsid w:val="00413508"/>
    <w:rsid w:val="004142B6"/>
    <w:rsid w:val="00422352"/>
    <w:rsid w:val="00433247"/>
    <w:rsid w:val="00433C6C"/>
    <w:rsid w:val="004614E6"/>
    <w:rsid w:val="00461FD7"/>
    <w:rsid w:val="00462623"/>
    <w:rsid w:val="004958A1"/>
    <w:rsid w:val="0049783B"/>
    <w:rsid w:val="00497B2F"/>
    <w:rsid w:val="004A1F21"/>
    <w:rsid w:val="004A5315"/>
    <w:rsid w:val="004A7124"/>
    <w:rsid w:val="004C27E3"/>
    <w:rsid w:val="004D119E"/>
    <w:rsid w:val="004D6942"/>
    <w:rsid w:val="004E447B"/>
    <w:rsid w:val="005003C3"/>
    <w:rsid w:val="00507D68"/>
    <w:rsid w:val="00514082"/>
    <w:rsid w:val="00514B37"/>
    <w:rsid w:val="005262C5"/>
    <w:rsid w:val="005678EB"/>
    <w:rsid w:val="00586F94"/>
    <w:rsid w:val="0059042F"/>
    <w:rsid w:val="005A4B47"/>
    <w:rsid w:val="005B1035"/>
    <w:rsid w:val="005D1957"/>
    <w:rsid w:val="005E5336"/>
    <w:rsid w:val="006163B5"/>
    <w:rsid w:val="006224B9"/>
    <w:rsid w:val="0067698E"/>
    <w:rsid w:val="00690171"/>
    <w:rsid w:val="006A51A6"/>
    <w:rsid w:val="006B1107"/>
    <w:rsid w:val="006B19E0"/>
    <w:rsid w:val="006B2701"/>
    <w:rsid w:val="006D4EAB"/>
    <w:rsid w:val="006F4C7D"/>
    <w:rsid w:val="0070250E"/>
    <w:rsid w:val="007174AE"/>
    <w:rsid w:val="00746AF5"/>
    <w:rsid w:val="0075523E"/>
    <w:rsid w:val="0076472A"/>
    <w:rsid w:val="00776370"/>
    <w:rsid w:val="007C2DFF"/>
    <w:rsid w:val="007E66C6"/>
    <w:rsid w:val="00812E84"/>
    <w:rsid w:val="0081493D"/>
    <w:rsid w:val="00847E36"/>
    <w:rsid w:val="00876C95"/>
    <w:rsid w:val="0088677A"/>
    <w:rsid w:val="008D7F08"/>
    <w:rsid w:val="009033D1"/>
    <w:rsid w:val="00927926"/>
    <w:rsid w:val="009332A8"/>
    <w:rsid w:val="009346A1"/>
    <w:rsid w:val="00941F7E"/>
    <w:rsid w:val="00942FDA"/>
    <w:rsid w:val="00966CCF"/>
    <w:rsid w:val="009819D1"/>
    <w:rsid w:val="009A4E7E"/>
    <w:rsid w:val="009A5469"/>
    <w:rsid w:val="009B3175"/>
    <w:rsid w:val="009D2319"/>
    <w:rsid w:val="009D3ACC"/>
    <w:rsid w:val="009E1AB4"/>
    <w:rsid w:val="009E254D"/>
    <w:rsid w:val="009F065D"/>
    <w:rsid w:val="009F128E"/>
    <w:rsid w:val="00A07661"/>
    <w:rsid w:val="00A212F7"/>
    <w:rsid w:val="00A42A08"/>
    <w:rsid w:val="00A47AE9"/>
    <w:rsid w:val="00A6615D"/>
    <w:rsid w:val="00A77344"/>
    <w:rsid w:val="00A87DCE"/>
    <w:rsid w:val="00A93B71"/>
    <w:rsid w:val="00AA078A"/>
    <w:rsid w:val="00AB0FBB"/>
    <w:rsid w:val="00AC0BEE"/>
    <w:rsid w:val="00AC0E93"/>
    <w:rsid w:val="00AC4F16"/>
    <w:rsid w:val="00AD5C21"/>
    <w:rsid w:val="00AE48E8"/>
    <w:rsid w:val="00B048DA"/>
    <w:rsid w:val="00B05A64"/>
    <w:rsid w:val="00B15691"/>
    <w:rsid w:val="00B37628"/>
    <w:rsid w:val="00B42CB0"/>
    <w:rsid w:val="00B42E2E"/>
    <w:rsid w:val="00B52198"/>
    <w:rsid w:val="00B66BEC"/>
    <w:rsid w:val="00B81A04"/>
    <w:rsid w:val="00BD1BA1"/>
    <w:rsid w:val="00BD388B"/>
    <w:rsid w:val="00C168B9"/>
    <w:rsid w:val="00C17264"/>
    <w:rsid w:val="00C33EC4"/>
    <w:rsid w:val="00C45B70"/>
    <w:rsid w:val="00C4779F"/>
    <w:rsid w:val="00C627CA"/>
    <w:rsid w:val="00C67C45"/>
    <w:rsid w:val="00C852F9"/>
    <w:rsid w:val="00C976F5"/>
    <w:rsid w:val="00CC1EE2"/>
    <w:rsid w:val="00CC79EC"/>
    <w:rsid w:val="00CD50B7"/>
    <w:rsid w:val="00CE6D4C"/>
    <w:rsid w:val="00CF616D"/>
    <w:rsid w:val="00D10D62"/>
    <w:rsid w:val="00D235CE"/>
    <w:rsid w:val="00D43356"/>
    <w:rsid w:val="00D61161"/>
    <w:rsid w:val="00D74EAA"/>
    <w:rsid w:val="00DA092F"/>
    <w:rsid w:val="00DC3D07"/>
    <w:rsid w:val="00DE1C40"/>
    <w:rsid w:val="00E0060B"/>
    <w:rsid w:val="00E13561"/>
    <w:rsid w:val="00E33D2D"/>
    <w:rsid w:val="00E40057"/>
    <w:rsid w:val="00E43997"/>
    <w:rsid w:val="00E7393B"/>
    <w:rsid w:val="00E837D6"/>
    <w:rsid w:val="00EB2055"/>
    <w:rsid w:val="00EB7318"/>
    <w:rsid w:val="00ED636B"/>
    <w:rsid w:val="00ED7204"/>
    <w:rsid w:val="00EE271A"/>
    <w:rsid w:val="00EE7A7F"/>
    <w:rsid w:val="00F14CE5"/>
    <w:rsid w:val="00F15BD6"/>
    <w:rsid w:val="00F24B29"/>
    <w:rsid w:val="00F33F48"/>
    <w:rsid w:val="00F3519D"/>
    <w:rsid w:val="00F50E41"/>
    <w:rsid w:val="00F65E90"/>
    <w:rsid w:val="00F743B2"/>
    <w:rsid w:val="00F768FD"/>
    <w:rsid w:val="00F822D3"/>
    <w:rsid w:val="00F829E4"/>
    <w:rsid w:val="00FC2388"/>
    <w:rsid w:val="00FC2E41"/>
    <w:rsid w:val="00FD4E7D"/>
    <w:rsid w:val="00FE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2A29"/>
  <w15:docId w15:val="{690C029B-1311-4E10-A416-5305D452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E7B"/>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paragraph" w:styleId="NormalWeb">
    <w:name w:val="Normal (Web)"/>
    <w:basedOn w:val="Normal"/>
    <w:uiPriority w:val="99"/>
    <w:semiHidden/>
    <w:unhideWhenUsed/>
    <w:rsid w:val="007E66C6"/>
  </w:style>
  <w:style w:type="paragraph" w:customStyle="1" w:styleId="Default">
    <w:name w:val="Default"/>
    <w:rsid w:val="00C45B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42FDA"/>
    <w:pPr>
      <w:tabs>
        <w:tab w:val="center" w:pos="4680"/>
        <w:tab w:val="right" w:pos="9360"/>
      </w:tabs>
    </w:pPr>
  </w:style>
  <w:style w:type="character" w:customStyle="1" w:styleId="HeaderChar">
    <w:name w:val="Header Char"/>
    <w:basedOn w:val="DefaultParagraphFont"/>
    <w:link w:val="Header"/>
    <w:uiPriority w:val="99"/>
    <w:rsid w:val="00942F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FDA"/>
    <w:pPr>
      <w:tabs>
        <w:tab w:val="center" w:pos="4680"/>
        <w:tab w:val="right" w:pos="9360"/>
      </w:tabs>
    </w:pPr>
  </w:style>
  <w:style w:type="character" w:customStyle="1" w:styleId="FooterChar">
    <w:name w:val="Footer Char"/>
    <w:basedOn w:val="DefaultParagraphFont"/>
    <w:link w:val="Footer"/>
    <w:uiPriority w:val="99"/>
    <w:rsid w:val="00942FD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04DB"/>
    <w:rPr>
      <w:sz w:val="16"/>
      <w:szCs w:val="16"/>
    </w:rPr>
  </w:style>
  <w:style w:type="paragraph" w:styleId="CommentText">
    <w:name w:val="annotation text"/>
    <w:basedOn w:val="Normal"/>
    <w:link w:val="CommentTextChar"/>
    <w:uiPriority w:val="99"/>
    <w:semiHidden/>
    <w:unhideWhenUsed/>
    <w:rsid w:val="002404DB"/>
    <w:rPr>
      <w:sz w:val="20"/>
      <w:szCs w:val="20"/>
    </w:rPr>
  </w:style>
  <w:style w:type="character" w:customStyle="1" w:styleId="CommentTextChar">
    <w:name w:val="Comment Text Char"/>
    <w:basedOn w:val="DefaultParagraphFont"/>
    <w:link w:val="CommentText"/>
    <w:uiPriority w:val="99"/>
    <w:semiHidden/>
    <w:rsid w:val="00240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04DB"/>
    <w:rPr>
      <w:b/>
      <w:bCs/>
    </w:rPr>
  </w:style>
  <w:style w:type="character" w:customStyle="1" w:styleId="CommentSubjectChar">
    <w:name w:val="Comment Subject Char"/>
    <w:basedOn w:val="CommentTextChar"/>
    <w:link w:val="CommentSubject"/>
    <w:uiPriority w:val="99"/>
    <w:semiHidden/>
    <w:rsid w:val="002404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1915">
      <w:bodyDiv w:val="1"/>
      <w:marLeft w:val="0"/>
      <w:marRight w:val="0"/>
      <w:marTop w:val="0"/>
      <w:marBottom w:val="0"/>
      <w:divBdr>
        <w:top w:val="none" w:sz="0" w:space="0" w:color="auto"/>
        <w:left w:val="none" w:sz="0" w:space="0" w:color="auto"/>
        <w:bottom w:val="none" w:sz="0" w:space="0" w:color="auto"/>
        <w:right w:val="none" w:sz="0" w:space="0" w:color="auto"/>
      </w:divBdr>
    </w:div>
    <w:div w:id="11962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Waiters, Destinee</dc:creator>
  <cp:keywords/>
  <dc:description/>
  <cp:lastModifiedBy>Microsoft Office User</cp:lastModifiedBy>
  <cp:revision>2</cp:revision>
  <cp:lastPrinted>2018-11-01T15:41:00Z</cp:lastPrinted>
  <dcterms:created xsi:type="dcterms:W3CDTF">2019-06-19T21:29:00Z</dcterms:created>
  <dcterms:modified xsi:type="dcterms:W3CDTF">2019-06-19T21:29:00Z</dcterms:modified>
</cp:coreProperties>
</file>