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56" w:rsidRDefault="00E27156" w:rsidP="001501F7">
      <w:pPr>
        <w:spacing w:after="0" w:line="240" w:lineRule="auto"/>
        <w:jc w:val="center"/>
        <w:rPr>
          <w:b/>
          <w:sz w:val="28"/>
        </w:rPr>
      </w:pPr>
      <w:r>
        <w:rPr>
          <w:b/>
          <w:sz w:val="28"/>
        </w:rPr>
        <w:t>TWU Office of Research and Sponsored Programs</w:t>
      </w:r>
      <w:r w:rsidR="00305BB8">
        <w:rPr>
          <w:b/>
          <w:sz w:val="28"/>
        </w:rPr>
        <w:t xml:space="preserve"> (ORSP)</w:t>
      </w:r>
    </w:p>
    <w:p w:rsidR="0087629A" w:rsidRPr="00CA03F5" w:rsidRDefault="0087629A" w:rsidP="001501F7">
      <w:pPr>
        <w:spacing w:after="0" w:line="240" w:lineRule="auto"/>
        <w:jc w:val="center"/>
        <w:rPr>
          <w:b/>
          <w:sz w:val="28"/>
        </w:rPr>
      </w:pPr>
      <w:r w:rsidRPr="00CA03F5">
        <w:rPr>
          <w:b/>
          <w:sz w:val="28"/>
        </w:rPr>
        <w:t>Reassigned Faculty Funds Request</w:t>
      </w:r>
      <w:r w:rsidR="001501F7">
        <w:rPr>
          <w:b/>
          <w:sz w:val="28"/>
        </w:rPr>
        <w:t xml:space="preserve"> for Grant Buy-Outs</w:t>
      </w:r>
    </w:p>
    <w:p w:rsidR="00E27156" w:rsidRDefault="00E27156" w:rsidP="001501F7">
      <w:pPr>
        <w:spacing w:after="0" w:line="240" w:lineRule="auto"/>
      </w:pPr>
    </w:p>
    <w:p w:rsidR="00523421" w:rsidRDefault="00CA03F5" w:rsidP="001501F7">
      <w:pPr>
        <w:spacing w:after="0" w:line="240" w:lineRule="auto"/>
        <w:jc w:val="both"/>
      </w:pPr>
      <w:r>
        <w:t xml:space="preserve">Workload reassignment or course buy-out generally means that a course release has been given so the faculty member can work on an externally funded grant.  The corresponding percentage of the person’s appointment is directly charged to the grant account during the term of the buy-out. In effect, the grant “buys” the faculty member’s released time by paying for that portion of their salary so that the equivalent amount of effort can be spent working on the grant. </w:t>
      </w:r>
      <w:r w:rsidR="00EE4992" w:rsidRPr="00EE4992">
        <w:t>The buy</w:t>
      </w:r>
      <w:r w:rsidR="00EE4992">
        <w:t>-</w:t>
      </w:r>
      <w:r w:rsidR="00EE4992" w:rsidRPr="00EE4992">
        <w:t xml:space="preserve">out amount </w:t>
      </w:r>
      <w:r w:rsidR="00EE4992">
        <w:t>is</w:t>
      </w:r>
      <w:r w:rsidR="00EE4992" w:rsidRPr="00EE4992">
        <w:t xml:space="preserve"> returned to the </w:t>
      </w:r>
      <w:r w:rsidR="00C5289F">
        <w:t>Academic Affairs holding account</w:t>
      </w:r>
      <w:r w:rsidR="00EE4992" w:rsidRPr="00EE4992">
        <w:t xml:space="preserve"> and </w:t>
      </w:r>
      <w:r w:rsidR="00EE4992">
        <w:t>may be</w:t>
      </w:r>
      <w:r w:rsidR="00EE4992" w:rsidRPr="00EE4992">
        <w:t xml:space="preserve"> utilized to fund an </w:t>
      </w:r>
      <w:r w:rsidR="00E577E8">
        <w:t xml:space="preserve">alternative </w:t>
      </w:r>
      <w:r w:rsidR="00EE4992" w:rsidRPr="00EE4992">
        <w:t>to teach the released course and related administrative expenses.</w:t>
      </w:r>
      <w:r w:rsidR="00EE4992">
        <w:t xml:space="preserve"> Please complete this form to access funds for alternative sources to teach the released course and related administrative expenses. </w:t>
      </w:r>
      <w:r w:rsidR="00305BB8">
        <w:t xml:space="preserve">Once signed by the </w:t>
      </w:r>
      <w:r>
        <w:t xml:space="preserve">unit </w:t>
      </w:r>
      <w:r w:rsidR="00305BB8">
        <w:t xml:space="preserve">administrator </w:t>
      </w:r>
      <w:r w:rsidR="001501F7">
        <w:t>and dean</w:t>
      </w:r>
      <w:r w:rsidR="00305BB8">
        <w:t xml:space="preserve">, this form should be submitted to ORSP to verify the grant funding and then forward to the </w:t>
      </w:r>
      <w:r w:rsidR="001501F7">
        <w:t>Provost for approval</w:t>
      </w:r>
      <w:r w:rsidR="00305BB8">
        <w:t xml:space="preserve">. Once approved, Academic </w:t>
      </w:r>
      <w:r w:rsidR="00C5289F">
        <w:t>Resources and Budgets</w:t>
      </w:r>
      <w:r w:rsidR="00305BB8">
        <w:t xml:space="preserve"> will initiate the </w:t>
      </w:r>
      <w:r w:rsidR="001501F7">
        <w:t>transfer of funds.</w:t>
      </w:r>
    </w:p>
    <w:p w:rsidR="00523421" w:rsidRDefault="00523421" w:rsidP="001501F7">
      <w:pPr>
        <w:spacing w:after="0" w:line="240" w:lineRule="auto"/>
        <w:jc w:val="both"/>
      </w:pPr>
    </w:p>
    <w:p w:rsidR="00C364E5" w:rsidRPr="001501F7" w:rsidRDefault="00C364E5" w:rsidP="001501F7">
      <w:pPr>
        <w:spacing w:after="0" w:line="240" w:lineRule="auto"/>
        <w:rPr>
          <w:b/>
        </w:rPr>
      </w:pPr>
      <w:r w:rsidRPr="001501F7">
        <w:rPr>
          <w:b/>
        </w:rPr>
        <w:t>Name</w:t>
      </w:r>
      <w:r w:rsidR="001501F7">
        <w:rPr>
          <w:b/>
        </w:rPr>
        <w:t xml:space="preserve"> and department </w:t>
      </w:r>
      <w:r w:rsidRPr="001501F7">
        <w:rPr>
          <w:b/>
        </w:rPr>
        <w:t xml:space="preserve">of </w:t>
      </w:r>
      <w:r w:rsidR="001501F7" w:rsidRPr="001501F7">
        <w:rPr>
          <w:b/>
        </w:rPr>
        <w:t xml:space="preserve">the </w:t>
      </w:r>
      <w:r w:rsidRPr="001501F7">
        <w:rPr>
          <w:b/>
        </w:rPr>
        <w:t>faculty member whose time will be reassigned</w:t>
      </w:r>
    </w:p>
    <w:p w:rsidR="00C364E5" w:rsidRDefault="00C364E5" w:rsidP="001501F7">
      <w:pPr>
        <w:spacing w:before="240" w:after="0" w:line="240" w:lineRule="auto"/>
      </w:pPr>
      <w:r w:rsidRPr="00EE7037">
        <w:fldChar w:fldCharType="begin">
          <w:ffData>
            <w:name w:val="Text4"/>
            <w:enabled/>
            <w:calcOnExit w:val="0"/>
            <w:textInput/>
          </w:ffData>
        </w:fldChar>
      </w:r>
      <w:r w:rsidRPr="00EE7037">
        <w:instrText xml:space="preserve"> FORMTEXT </w:instrText>
      </w:r>
      <w:r w:rsidRPr="00EE7037">
        <w:fldChar w:fldCharType="separate"/>
      </w:r>
      <w:bookmarkStart w:id="0" w:name="_GoBack"/>
      <w:r w:rsidR="00963E85">
        <w:rPr>
          <w:noProof/>
        </w:rPr>
        <w:t> </w:t>
      </w:r>
      <w:r w:rsidR="00963E85">
        <w:rPr>
          <w:noProof/>
        </w:rPr>
        <w:t> </w:t>
      </w:r>
      <w:r w:rsidR="00963E85">
        <w:rPr>
          <w:noProof/>
        </w:rPr>
        <w:t> </w:t>
      </w:r>
      <w:r w:rsidR="00963E85">
        <w:rPr>
          <w:noProof/>
        </w:rPr>
        <w:t> </w:t>
      </w:r>
      <w:r w:rsidR="00963E85">
        <w:rPr>
          <w:noProof/>
        </w:rPr>
        <w:t> </w:t>
      </w:r>
      <w:bookmarkEnd w:id="0"/>
      <w:r w:rsidRPr="00EE7037">
        <w:fldChar w:fldCharType="end"/>
      </w:r>
    </w:p>
    <w:p w:rsidR="00C364E5" w:rsidRDefault="00C364E5" w:rsidP="001501F7">
      <w:pPr>
        <w:spacing w:before="240" w:after="0" w:line="240" w:lineRule="auto"/>
      </w:pPr>
      <w:r w:rsidRPr="001501F7">
        <w:rPr>
          <w:b/>
        </w:rPr>
        <w:t xml:space="preserve">Description of the reduction in workload </w:t>
      </w:r>
      <w:r w:rsidR="00C95D22">
        <w:rPr>
          <w:b/>
        </w:rPr>
        <w:t>and reason for reduction</w:t>
      </w:r>
      <w:r>
        <w:t xml:space="preserve"> (i.e., </w:t>
      </w:r>
      <w:r w:rsidR="00C95D22">
        <w:t xml:space="preserve">name of grant, </w:t>
      </w:r>
      <w:r>
        <w:t>number of credit hours being reduced, semester(s) affected, etc.)</w:t>
      </w:r>
    </w:p>
    <w:p w:rsidR="00C364E5" w:rsidRDefault="00C364E5" w:rsidP="001501F7">
      <w:pPr>
        <w:spacing w:before="240" w:after="0" w:line="240" w:lineRule="auto"/>
      </w:pPr>
      <w:r w:rsidRPr="00EE7037">
        <w:fldChar w:fldCharType="begin">
          <w:ffData>
            <w:name w:val="Text4"/>
            <w:enabled/>
            <w:calcOnExit w:val="0"/>
            <w:textInput/>
          </w:ffData>
        </w:fldChar>
      </w:r>
      <w:r w:rsidRPr="00EE7037">
        <w:instrText xml:space="preserve"> FORMTEXT </w:instrText>
      </w:r>
      <w:r w:rsidRPr="00EE7037">
        <w:fldChar w:fldCharType="separate"/>
      </w:r>
      <w:r w:rsidR="00963E85">
        <w:rPr>
          <w:noProof/>
        </w:rPr>
        <w:t> </w:t>
      </w:r>
      <w:r w:rsidR="00963E85">
        <w:rPr>
          <w:noProof/>
        </w:rPr>
        <w:t> </w:t>
      </w:r>
      <w:r w:rsidR="00963E85">
        <w:rPr>
          <w:noProof/>
        </w:rPr>
        <w:t> </w:t>
      </w:r>
      <w:r w:rsidR="00963E85">
        <w:rPr>
          <w:noProof/>
        </w:rPr>
        <w:t> </w:t>
      </w:r>
      <w:r w:rsidR="00963E85">
        <w:rPr>
          <w:noProof/>
        </w:rPr>
        <w:t> </w:t>
      </w:r>
      <w:r w:rsidRPr="00EE7037">
        <w:fldChar w:fldCharType="end"/>
      </w:r>
    </w:p>
    <w:p w:rsidR="00C364E5" w:rsidRDefault="00C364E5" w:rsidP="001501F7">
      <w:pPr>
        <w:spacing w:before="240" w:after="0" w:line="240" w:lineRule="auto"/>
      </w:pPr>
      <w:r w:rsidRPr="001501F7">
        <w:rPr>
          <w:b/>
        </w:rPr>
        <w:t xml:space="preserve">Explanation as to how the faculty assignment </w:t>
      </w:r>
      <w:proofErr w:type="gramStart"/>
      <w:r w:rsidRPr="001501F7">
        <w:rPr>
          <w:b/>
        </w:rPr>
        <w:t>be</w:t>
      </w:r>
      <w:proofErr w:type="gramEnd"/>
      <w:r w:rsidRPr="001501F7">
        <w:rPr>
          <w:b/>
        </w:rPr>
        <w:t xml:space="preserve"> covered</w:t>
      </w:r>
      <w:r>
        <w:t xml:space="preserve"> (GRA, adjunct, etc.) </w:t>
      </w:r>
    </w:p>
    <w:p w:rsidR="00C364E5" w:rsidRDefault="00C364E5" w:rsidP="001501F7">
      <w:pPr>
        <w:spacing w:before="240" w:after="0" w:line="240" w:lineRule="auto"/>
      </w:pPr>
      <w:r w:rsidRPr="00EE7037">
        <w:fldChar w:fldCharType="begin">
          <w:ffData>
            <w:name w:val="Text4"/>
            <w:enabled/>
            <w:calcOnExit w:val="0"/>
            <w:textInput/>
          </w:ffData>
        </w:fldChar>
      </w:r>
      <w:r w:rsidRPr="00EE7037">
        <w:instrText xml:space="preserve"> FORMTEXT </w:instrText>
      </w:r>
      <w:r w:rsidRPr="00EE7037">
        <w:fldChar w:fldCharType="separate"/>
      </w:r>
      <w:r w:rsidR="00963E85">
        <w:rPr>
          <w:noProof/>
        </w:rPr>
        <w:t> </w:t>
      </w:r>
      <w:r w:rsidR="00963E85">
        <w:rPr>
          <w:noProof/>
        </w:rPr>
        <w:t> </w:t>
      </w:r>
      <w:r w:rsidR="00963E85">
        <w:rPr>
          <w:noProof/>
        </w:rPr>
        <w:t> </w:t>
      </w:r>
      <w:r w:rsidR="00963E85">
        <w:rPr>
          <w:noProof/>
        </w:rPr>
        <w:t> </w:t>
      </w:r>
      <w:r w:rsidR="00963E85">
        <w:rPr>
          <w:noProof/>
        </w:rPr>
        <w:t> </w:t>
      </w:r>
      <w:r w:rsidRPr="00EE7037">
        <w:fldChar w:fldCharType="end"/>
      </w:r>
    </w:p>
    <w:p w:rsidR="00305BB8" w:rsidRDefault="00C364E5" w:rsidP="001501F7">
      <w:pPr>
        <w:spacing w:before="240" w:after="0" w:line="240" w:lineRule="auto"/>
      </w:pPr>
      <w:r w:rsidRPr="001501F7">
        <w:rPr>
          <w:b/>
        </w:rPr>
        <w:t>Amount</w:t>
      </w:r>
      <w:r w:rsidR="00305BB8">
        <w:rPr>
          <w:b/>
        </w:rPr>
        <w:t>(s)</w:t>
      </w:r>
      <w:r w:rsidRPr="001501F7">
        <w:rPr>
          <w:b/>
        </w:rPr>
        <w:t xml:space="preserve"> requested to replace the faculty assignment</w:t>
      </w:r>
      <w:r w:rsidR="00305BB8">
        <w:rPr>
          <w:b/>
        </w:rPr>
        <w:t>:</w:t>
      </w:r>
      <w:r w:rsidR="00305BB8">
        <w:rPr>
          <w:b/>
        </w:rPr>
        <w:tab/>
      </w:r>
      <w:r>
        <w:t xml:space="preserve"> </w:t>
      </w:r>
    </w:p>
    <w:p w:rsidR="00C364E5" w:rsidRPr="00EE7037" w:rsidRDefault="00C364E5" w:rsidP="001501F7">
      <w:pPr>
        <w:spacing w:before="240" w:after="0" w:line="240" w:lineRule="auto"/>
      </w:pPr>
      <w:r w:rsidRPr="00EE7037">
        <w:fldChar w:fldCharType="begin">
          <w:ffData>
            <w:name w:val="Text4"/>
            <w:enabled/>
            <w:calcOnExit w:val="0"/>
            <w:textInput/>
          </w:ffData>
        </w:fldChar>
      </w:r>
      <w:r w:rsidRPr="00EE7037">
        <w:instrText xml:space="preserve"> FORMTEXT </w:instrText>
      </w:r>
      <w:r w:rsidRPr="00EE7037">
        <w:fldChar w:fldCharType="separate"/>
      </w:r>
      <w:r w:rsidR="00963E85">
        <w:rPr>
          <w:noProof/>
        </w:rPr>
        <w:t> </w:t>
      </w:r>
      <w:r w:rsidR="00963E85">
        <w:rPr>
          <w:noProof/>
        </w:rPr>
        <w:t> </w:t>
      </w:r>
      <w:r w:rsidR="00963E85">
        <w:rPr>
          <w:noProof/>
        </w:rPr>
        <w:t> </w:t>
      </w:r>
      <w:r w:rsidR="00963E85">
        <w:rPr>
          <w:noProof/>
        </w:rPr>
        <w:t> </w:t>
      </w:r>
      <w:r w:rsidR="00963E85">
        <w:rPr>
          <w:noProof/>
        </w:rPr>
        <w:t> </w:t>
      </w:r>
      <w:r w:rsidRPr="00EE7037">
        <w:fldChar w:fldCharType="end"/>
      </w:r>
    </w:p>
    <w:p w:rsidR="00C364E5" w:rsidRDefault="00C364E5" w:rsidP="001501F7">
      <w:pPr>
        <w:spacing w:before="240" w:after="0" w:line="240" w:lineRule="auto"/>
      </w:pPr>
      <w:r w:rsidRPr="001501F7">
        <w:rPr>
          <w:b/>
        </w:rPr>
        <w:t>Account number</w:t>
      </w:r>
      <w:r w:rsidR="00305BB8">
        <w:rPr>
          <w:b/>
        </w:rPr>
        <w:t>(s)</w:t>
      </w:r>
      <w:r w:rsidRPr="001501F7">
        <w:rPr>
          <w:b/>
        </w:rPr>
        <w:t xml:space="preserve"> into which funds should be placed</w:t>
      </w:r>
    </w:p>
    <w:p w:rsidR="00C364E5" w:rsidRPr="00EE7037" w:rsidRDefault="00C364E5" w:rsidP="001501F7">
      <w:pPr>
        <w:spacing w:before="240" w:after="0" w:line="240" w:lineRule="auto"/>
      </w:pPr>
      <w:r w:rsidRPr="00EE7037">
        <w:fldChar w:fldCharType="begin">
          <w:ffData>
            <w:name w:val="Text4"/>
            <w:enabled/>
            <w:calcOnExit w:val="0"/>
            <w:textInput/>
          </w:ffData>
        </w:fldChar>
      </w:r>
      <w:r w:rsidRPr="00EE7037">
        <w:instrText xml:space="preserve"> FORMTEXT </w:instrText>
      </w:r>
      <w:r w:rsidRPr="00EE7037">
        <w:fldChar w:fldCharType="separate"/>
      </w:r>
      <w:r w:rsidR="00963E85">
        <w:rPr>
          <w:noProof/>
        </w:rPr>
        <w:t> </w:t>
      </w:r>
      <w:r w:rsidR="00963E85">
        <w:rPr>
          <w:noProof/>
        </w:rPr>
        <w:t> </w:t>
      </w:r>
      <w:r w:rsidR="00963E85">
        <w:rPr>
          <w:noProof/>
        </w:rPr>
        <w:t> </w:t>
      </w:r>
      <w:r w:rsidR="00963E85">
        <w:rPr>
          <w:noProof/>
        </w:rPr>
        <w:t> </w:t>
      </w:r>
      <w:r w:rsidR="00963E85">
        <w:rPr>
          <w:noProof/>
        </w:rPr>
        <w:t> </w:t>
      </w:r>
      <w:r w:rsidRPr="00EE7037">
        <w:fldChar w:fldCharType="end"/>
      </w:r>
    </w:p>
    <w:p w:rsidR="001501F7" w:rsidRDefault="001501F7" w:rsidP="00305BB8">
      <w:pPr>
        <w:pBdr>
          <w:bottom w:val="single" w:sz="4" w:space="1" w:color="auto"/>
        </w:pBdr>
        <w:spacing w:after="0" w:line="240" w:lineRule="auto"/>
      </w:pPr>
    </w:p>
    <w:p w:rsidR="00305BB8" w:rsidRDefault="00305BB8" w:rsidP="001501F7">
      <w:pPr>
        <w:spacing w:after="0" w:line="240" w:lineRule="auto"/>
      </w:pPr>
    </w:p>
    <w:p w:rsidR="001501F7" w:rsidRPr="00305BB8" w:rsidRDefault="00305BB8" w:rsidP="001501F7">
      <w:pPr>
        <w:spacing w:after="0" w:line="240" w:lineRule="auto"/>
        <w:rPr>
          <w:b/>
        </w:rPr>
      </w:pPr>
      <w:r w:rsidRPr="00305BB8">
        <w:rPr>
          <w:b/>
        </w:rPr>
        <w:t xml:space="preserve">Required </w:t>
      </w:r>
      <w:r w:rsidR="001501F7" w:rsidRPr="00305BB8">
        <w:rPr>
          <w:b/>
        </w:rPr>
        <w:t>Signature</w:t>
      </w:r>
      <w:r w:rsidRPr="00305BB8">
        <w:rPr>
          <w:b/>
        </w:rPr>
        <w:t>s</w:t>
      </w:r>
      <w:r w:rsidR="001501F7" w:rsidRPr="00305BB8">
        <w:rPr>
          <w:b/>
        </w:rPr>
        <w:t xml:space="preserve"> </w:t>
      </w:r>
      <w:r w:rsidRPr="00305BB8">
        <w:rPr>
          <w:b/>
        </w:rPr>
        <w:t>/ Approvals:</w:t>
      </w:r>
    </w:p>
    <w:p w:rsidR="001501F7" w:rsidRDefault="001501F7" w:rsidP="001501F7">
      <w:pPr>
        <w:spacing w:after="0" w:line="240" w:lineRule="auto"/>
      </w:pPr>
    </w:p>
    <w:p w:rsidR="001501F7" w:rsidRDefault="001501F7" w:rsidP="001501F7">
      <w:pPr>
        <w:spacing w:after="0" w:line="240" w:lineRule="auto"/>
      </w:pPr>
      <w:r>
        <w:t>_____________________________________</w:t>
      </w:r>
      <w:r>
        <w:tab/>
      </w:r>
      <w:r>
        <w:tab/>
        <w:t>__________________________________</w:t>
      </w:r>
    </w:p>
    <w:p w:rsidR="00C364E5" w:rsidRDefault="00C5289F" w:rsidP="001501F7">
      <w:pPr>
        <w:tabs>
          <w:tab w:val="left" w:pos="5040"/>
        </w:tabs>
        <w:spacing w:after="0" w:line="240" w:lineRule="auto"/>
      </w:pPr>
      <w:r>
        <w:fldChar w:fldCharType="begin">
          <w:ffData>
            <w:name w:val="Text4"/>
            <w:enabled/>
            <w:calcOnExit w:val="0"/>
            <w:textInput>
              <w:default w:val="Unit administrator"/>
            </w:textInput>
          </w:ffData>
        </w:fldChar>
      </w:r>
      <w:bookmarkStart w:id="1" w:name="Text4"/>
      <w:r>
        <w:instrText xml:space="preserve"> FORMTEXT </w:instrText>
      </w:r>
      <w:r>
        <w:fldChar w:fldCharType="separate"/>
      </w:r>
      <w:r>
        <w:rPr>
          <w:noProof/>
        </w:rPr>
        <w:t>Unit administrator</w:t>
      </w:r>
      <w:r>
        <w:fldChar w:fldCharType="end"/>
      </w:r>
      <w:bookmarkEnd w:id="1"/>
      <w:r w:rsidR="001501F7">
        <w:tab/>
      </w:r>
      <w:r>
        <w:fldChar w:fldCharType="begin">
          <w:ffData>
            <w:name w:val=""/>
            <w:enabled/>
            <w:calcOnExit w:val="0"/>
            <w:textInput>
              <w:default w:val="Dean"/>
            </w:textInput>
          </w:ffData>
        </w:fldChar>
      </w:r>
      <w:r>
        <w:instrText xml:space="preserve"> FORMTEXT </w:instrText>
      </w:r>
      <w:r>
        <w:fldChar w:fldCharType="separate"/>
      </w:r>
      <w:r>
        <w:rPr>
          <w:noProof/>
        </w:rPr>
        <w:t>Dean</w:t>
      </w:r>
      <w:r>
        <w:fldChar w:fldCharType="end"/>
      </w:r>
    </w:p>
    <w:p w:rsidR="00305BB8" w:rsidRDefault="00305BB8" w:rsidP="001501F7">
      <w:pPr>
        <w:tabs>
          <w:tab w:val="left" w:pos="5040"/>
        </w:tabs>
        <w:spacing w:after="0" w:line="240" w:lineRule="auto"/>
      </w:pPr>
    </w:p>
    <w:p w:rsidR="00305BB8" w:rsidRDefault="00305BB8" w:rsidP="001501F7">
      <w:pPr>
        <w:tabs>
          <w:tab w:val="left" w:pos="5040"/>
        </w:tabs>
        <w:spacing w:after="0" w:line="240" w:lineRule="auto"/>
      </w:pPr>
    </w:p>
    <w:p w:rsidR="00305BB8" w:rsidRDefault="00305BB8" w:rsidP="00305BB8">
      <w:pPr>
        <w:spacing w:after="0" w:line="240" w:lineRule="auto"/>
      </w:pPr>
      <w:r>
        <w:t>_____________________________________</w:t>
      </w:r>
      <w:r>
        <w:tab/>
      </w:r>
      <w:r>
        <w:tab/>
        <w:t>__________________________________</w:t>
      </w:r>
    </w:p>
    <w:p w:rsidR="00305BB8" w:rsidRDefault="00305BB8" w:rsidP="00305BB8">
      <w:pPr>
        <w:tabs>
          <w:tab w:val="left" w:pos="5040"/>
        </w:tabs>
        <w:spacing w:after="0" w:line="240" w:lineRule="auto"/>
      </w:pPr>
      <w:r>
        <w:t>Research &amp; Sponsored Programs</w:t>
      </w:r>
      <w:r>
        <w:tab/>
        <w:t>Provost Office</w:t>
      </w:r>
    </w:p>
    <w:p w:rsidR="00305BB8" w:rsidRDefault="00305BB8" w:rsidP="001501F7">
      <w:pPr>
        <w:tabs>
          <w:tab w:val="left" w:pos="5040"/>
        </w:tabs>
        <w:spacing w:after="0" w:line="240" w:lineRule="auto"/>
      </w:pPr>
    </w:p>
    <w:p w:rsidR="00305BB8" w:rsidRDefault="00305BB8" w:rsidP="001501F7">
      <w:pPr>
        <w:tabs>
          <w:tab w:val="left" w:pos="5040"/>
        </w:tabs>
        <w:spacing w:after="0" w:line="240" w:lineRule="auto"/>
      </w:pPr>
    </w:p>
    <w:tbl>
      <w:tblPr>
        <w:tblStyle w:val="TableGrid"/>
        <w:tblW w:w="0" w:type="auto"/>
        <w:tblLook w:val="04A0" w:firstRow="1" w:lastRow="0" w:firstColumn="1" w:lastColumn="0" w:noHBand="0" w:noVBand="1"/>
      </w:tblPr>
      <w:tblGrid>
        <w:gridCol w:w="10152"/>
      </w:tblGrid>
      <w:tr w:rsidR="00305BB8" w:rsidTr="00305BB8">
        <w:tc>
          <w:tcPr>
            <w:tcW w:w="10152" w:type="dxa"/>
          </w:tcPr>
          <w:p w:rsidR="00305BB8" w:rsidRDefault="00305BB8" w:rsidP="001501F7">
            <w:pPr>
              <w:tabs>
                <w:tab w:val="left" w:pos="5040"/>
              </w:tabs>
              <w:rPr>
                <w:i/>
                <w:sz w:val="20"/>
              </w:rPr>
            </w:pPr>
            <w:r w:rsidRPr="00305BB8">
              <w:rPr>
                <w:i/>
                <w:sz w:val="20"/>
              </w:rPr>
              <w:t>For office use only:</w:t>
            </w:r>
          </w:p>
          <w:p w:rsidR="00305BB8" w:rsidRDefault="00305BB8" w:rsidP="001501F7">
            <w:pPr>
              <w:tabs>
                <w:tab w:val="left" w:pos="5040"/>
              </w:tabs>
              <w:rPr>
                <w:i/>
                <w:sz w:val="20"/>
              </w:rPr>
            </w:pPr>
          </w:p>
          <w:p w:rsidR="00305BB8" w:rsidRDefault="00305BB8" w:rsidP="001501F7">
            <w:pPr>
              <w:tabs>
                <w:tab w:val="left" w:pos="5040"/>
              </w:tabs>
              <w:rPr>
                <w:i/>
                <w:sz w:val="20"/>
              </w:rPr>
            </w:pPr>
          </w:p>
          <w:p w:rsidR="00305BB8" w:rsidRPr="00305BB8" w:rsidRDefault="00305BB8" w:rsidP="001501F7">
            <w:pPr>
              <w:tabs>
                <w:tab w:val="left" w:pos="5040"/>
              </w:tabs>
              <w:rPr>
                <w:i/>
              </w:rPr>
            </w:pPr>
          </w:p>
        </w:tc>
      </w:tr>
    </w:tbl>
    <w:p w:rsidR="00305BB8" w:rsidRDefault="00305BB8" w:rsidP="00305BB8">
      <w:pPr>
        <w:tabs>
          <w:tab w:val="left" w:pos="5040"/>
        </w:tabs>
        <w:spacing w:after="0" w:line="240" w:lineRule="auto"/>
      </w:pPr>
    </w:p>
    <w:sectPr w:rsidR="00305BB8" w:rsidSect="00305BB8">
      <w:pgSz w:w="12240" w:h="15840"/>
      <w:pgMar w:top="1152"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9A"/>
    <w:rsid w:val="000F20E5"/>
    <w:rsid w:val="001501F7"/>
    <w:rsid w:val="00305BB8"/>
    <w:rsid w:val="005025D0"/>
    <w:rsid w:val="00523421"/>
    <w:rsid w:val="00524F38"/>
    <w:rsid w:val="00614EC0"/>
    <w:rsid w:val="0087629A"/>
    <w:rsid w:val="00892353"/>
    <w:rsid w:val="009244DF"/>
    <w:rsid w:val="00963E85"/>
    <w:rsid w:val="009B72CC"/>
    <w:rsid w:val="00C364E5"/>
    <w:rsid w:val="00C5289F"/>
    <w:rsid w:val="00C95D22"/>
    <w:rsid w:val="00CA03F5"/>
    <w:rsid w:val="00E27156"/>
    <w:rsid w:val="00E577E8"/>
    <w:rsid w:val="00EE4992"/>
    <w:rsid w:val="00FD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9A"/>
    <w:rPr>
      <w:rFonts w:ascii="Tahoma" w:hAnsi="Tahoma" w:cs="Tahoma"/>
      <w:sz w:val="16"/>
      <w:szCs w:val="16"/>
    </w:rPr>
  </w:style>
  <w:style w:type="table" w:styleId="TableGrid">
    <w:name w:val="Table Grid"/>
    <w:basedOn w:val="TableNormal"/>
    <w:uiPriority w:val="59"/>
    <w:rsid w:val="0087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29A"/>
    <w:rPr>
      <w:rFonts w:ascii="Tahoma" w:hAnsi="Tahoma" w:cs="Tahoma"/>
      <w:sz w:val="16"/>
      <w:szCs w:val="16"/>
    </w:rPr>
  </w:style>
  <w:style w:type="table" w:styleId="TableGrid">
    <w:name w:val="Table Grid"/>
    <w:basedOn w:val="TableNormal"/>
    <w:uiPriority w:val="59"/>
    <w:rsid w:val="00876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371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C5F8E-3BE1-46EF-8FB7-12F3A453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Scott Tilley</dc:creator>
  <cp:lastModifiedBy>Lindsay, Tracy</cp:lastModifiedBy>
  <cp:revision>2</cp:revision>
  <dcterms:created xsi:type="dcterms:W3CDTF">2016-10-11T22:15:00Z</dcterms:created>
  <dcterms:modified xsi:type="dcterms:W3CDTF">2016-10-11T22:15:00Z</dcterms:modified>
</cp:coreProperties>
</file>