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256B2" w:rsidRDefault="007376BD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Texas Woman’s University </w:t>
      </w:r>
    </w:p>
    <w:p w14:paraId="00000002" w14:textId="0ADBB6B0" w:rsidR="007256B2" w:rsidRDefault="007376BD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Substantive Change - Program Closure - Teach-Out Plan</w:t>
      </w:r>
    </w:p>
    <w:p w14:paraId="29FC2AD2" w14:textId="4A038C8F" w:rsidR="007376BD" w:rsidRDefault="007376BD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053434BA" w14:textId="02DC5986" w:rsidR="007376BD" w:rsidRPr="007376BD" w:rsidRDefault="007376BD" w:rsidP="007376BD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Please complete the following teach-out plan information requested by SACSCOC. Guidance provided by the Office of Academic Assessment and Accreditation in italics is offered as a starting point although the circumstances of your closure may suggest other or additional plans. </w:t>
      </w:r>
    </w:p>
    <w:p w14:paraId="00000003" w14:textId="77777777" w:rsidR="007256B2" w:rsidRDefault="007256B2">
      <w:pPr>
        <w:spacing w:line="240" w:lineRule="auto"/>
        <w:rPr>
          <w:rFonts w:ascii="Calibri" w:eastAsia="Calibri" w:hAnsi="Calibri" w:cs="Calibri"/>
        </w:rPr>
      </w:pPr>
    </w:p>
    <w:p w14:paraId="00000004" w14:textId="22C95D2C" w:rsidR="007256B2" w:rsidRDefault="007376B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Program:</w:t>
      </w:r>
      <w:r>
        <w:rPr>
          <w:rFonts w:ascii="Calibri" w:eastAsia="Calibri" w:hAnsi="Calibri" w:cs="Calibri"/>
        </w:rPr>
        <w:t xml:space="preserve"> </w:t>
      </w:r>
      <w:r w:rsidR="00F44756">
        <w:rPr>
          <w:rFonts w:ascii="Calibri" w:eastAsia="Calibri" w:hAnsi="Calibri" w:cs="Calibri"/>
        </w:rPr>
        <w:t xml:space="preserve"> [add response]</w:t>
      </w:r>
    </w:p>
    <w:p w14:paraId="640C58FB" w14:textId="48BE8A39" w:rsidR="00F44756" w:rsidRDefault="00F44756">
      <w:pPr>
        <w:spacing w:line="240" w:lineRule="auto"/>
        <w:rPr>
          <w:rFonts w:ascii="Calibri" w:eastAsia="Calibri" w:hAnsi="Calibri" w:cs="Calibri"/>
        </w:rPr>
      </w:pPr>
    </w:p>
    <w:p w14:paraId="5CA34CE5" w14:textId="77777777" w:rsidR="00F44756" w:rsidRPr="008222C4" w:rsidRDefault="00F44756" w:rsidP="00F447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For a program closing in all modalities: Bachelor of Science in Physics</w:t>
      </w:r>
    </w:p>
    <w:p w14:paraId="7FC9D051" w14:textId="3B8B5E5D" w:rsidR="00F44756" w:rsidRDefault="00F44756" w:rsidP="00F44756">
      <w:pPr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For a program closing a single modality: Bachelor of Science in Physics, face-to-face delivery method</w:t>
      </w:r>
    </w:p>
    <w:p w14:paraId="6CAFF2EB" w14:textId="1373DA90" w:rsidR="00641E59" w:rsidRPr="008222C4" w:rsidRDefault="00641E59" w:rsidP="00F44756">
      <w:pPr>
        <w:ind w:left="720"/>
        <w:rPr>
          <w:rFonts w:asciiTheme="majorHAnsi" w:eastAsia="Calibri" w:hAnsiTheme="majorHAnsi" w:cstheme="majorHAnsi"/>
          <w:b/>
          <w:i/>
        </w:rPr>
      </w:pPr>
      <w:r>
        <w:rPr>
          <w:rFonts w:asciiTheme="majorHAnsi" w:hAnsiTheme="majorHAnsi" w:cstheme="majorHAnsi"/>
          <w:i/>
          <w:color w:val="000000"/>
        </w:rPr>
        <w:t>For a program closing at a single location: Bachelor of Science in Physics, Dallas campus</w:t>
      </w:r>
    </w:p>
    <w:p w14:paraId="00000005" w14:textId="77777777" w:rsidR="007256B2" w:rsidRDefault="007256B2">
      <w:pPr>
        <w:rPr>
          <w:rFonts w:ascii="Calibri" w:eastAsia="Calibri" w:hAnsi="Calibri" w:cs="Calibri"/>
        </w:rPr>
      </w:pPr>
    </w:p>
    <w:p w14:paraId="00000006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Provide the closure date, defined by SACSCOC as the date when students are no longer admitted.</w:t>
      </w:r>
    </w:p>
    <w:p w14:paraId="00000007" w14:textId="2E079F96" w:rsidR="007256B2" w:rsidRDefault="007256B2">
      <w:pPr>
        <w:ind w:left="720"/>
        <w:rPr>
          <w:rFonts w:ascii="Calibri" w:eastAsia="Calibri" w:hAnsi="Calibri" w:cs="Calibri"/>
          <w:b/>
        </w:rPr>
      </w:pPr>
    </w:p>
    <w:p w14:paraId="11CE5CBF" w14:textId="69617073" w:rsidR="008222C4" w:rsidRDefault="008222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[add response]</w:t>
      </w:r>
    </w:p>
    <w:p w14:paraId="5A23DD98" w14:textId="77777777" w:rsidR="008222C4" w:rsidRPr="008222C4" w:rsidRDefault="008222C4">
      <w:pPr>
        <w:rPr>
          <w:rFonts w:ascii="Calibri" w:eastAsia="Calibri" w:hAnsi="Calibri" w:cs="Calibri"/>
        </w:rPr>
      </w:pPr>
    </w:p>
    <w:p w14:paraId="00000009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Provide a communication plan to inform all affected parties of the closure to include</w:t>
      </w:r>
    </w:p>
    <w:p w14:paraId="0000000A" w14:textId="77777777" w:rsidR="007256B2" w:rsidRDefault="007376BD">
      <w:pPr>
        <w:numPr>
          <w:ilvl w:val="1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How each of the following will be informed for the closure: </w:t>
      </w:r>
    </w:p>
    <w:p w14:paraId="0000000B" w14:textId="77777777" w:rsidR="007256B2" w:rsidRDefault="007376BD">
      <w:pPr>
        <w:numPr>
          <w:ilvl w:val="2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Currently enrolled students, </w:t>
      </w:r>
    </w:p>
    <w:p w14:paraId="0000000C" w14:textId="77777777" w:rsidR="007256B2" w:rsidRDefault="007376BD">
      <w:pPr>
        <w:numPr>
          <w:ilvl w:val="2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Students with lapsed enrollment (i.e., not currently enrolled but recently enrolled), and</w:t>
      </w:r>
    </w:p>
    <w:p w14:paraId="0000000D" w14:textId="77777777" w:rsidR="007256B2" w:rsidRDefault="007376BD">
      <w:pPr>
        <w:numPr>
          <w:ilvl w:val="2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Prospective students</w:t>
      </w:r>
    </w:p>
    <w:p w14:paraId="0000000E" w14:textId="77777777" w:rsidR="007256B2" w:rsidRDefault="007376BD">
      <w:pPr>
        <w:numPr>
          <w:ilvl w:val="1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How faculty and staff will be informed, viz., admissions and recruiting/marketing staffs; and</w:t>
      </w:r>
    </w:p>
    <w:p w14:paraId="0000000F" w14:textId="77777777" w:rsidR="007256B2" w:rsidRDefault="007376BD">
      <w:pPr>
        <w:numPr>
          <w:ilvl w:val="1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How community or industry partners will be informed. If not applicable, provide an affirmative statement to that effect.</w:t>
      </w:r>
    </w:p>
    <w:p w14:paraId="00000010" w14:textId="0E903997" w:rsidR="007256B2" w:rsidRDefault="007256B2">
      <w:pPr>
        <w:rPr>
          <w:rFonts w:ascii="Calibri" w:eastAsia="Calibri" w:hAnsi="Calibri" w:cs="Calibri"/>
          <w:b/>
        </w:rPr>
      </w:pPr>
    </w:p>
    <w:p w14:paraId="4DFE0DC0" w14:textId="48C7A7C0" w:rsidR="008222C4" w:rsidRPr="008222C4" w:rsidRDefault="008222C4" w:rsidP="008222C4">
      <w:pPr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Suggestions for a communication plan are provided below but are not limited to the options described. Please include a timeline or date for each communication, as possible, either past or intended.</w:t>
      </w:r>
    </w:p>
    <w:p w14:paraId="2E7B3BE8" w14:textId="48B5EDE0" w:rsidR="008222C4" w:rsidRPr="008222C4" w:rsidRDefault="008222C4" w:rsidP="008222C4">
      <w:pPr>
        <w:ind w:left="720"/>
        <w:rPr>
          <w:rFonts w:asciiTheme="majorHAnsi" w:hAnsiTheme="majorHAnsi" w:cstheme="majorHAnsi"/>
          <w:i/>
          <w:color w:val="000000"/>
        </w:rPr>
      </w:pPr>
    </w:p>
    <w:p w14:paraId="2C5A1291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 xml:space="preserve">Elements of a communication plan for </w:t>
      </w:r>
      <w:r w:rsidRPr="007376BD">
        <w:rPr>
          <w:rFonts w:asciiTheme="majorHAnsi" w:hAnsiTheme="majorHAnsi" w:cstheme="majorHAnsi"/>
          <w:i/>
          <w:color w:val="000000"/>
          <w:u w:val="single"/>
        </w:rPr>
        <w:t>currently enrolled students</w:t>
      </w:r>
      <w:r w:rsidRPr="008222C4">
        <w:rPr>
          <w:rFonts w:asciiTheme="majorHAnsi" w:hAnsiTheme="majorHAnsi" w:cstheme="majorHAnsi"/>
          <w:i/>
          <w:color w:val="000000"/>
        </w:rPr>
        <w:t xml:space="preserve"> may include, but are not limited to,--</w:t>
      </w:r>
    </w:p>
    <w:p w14:paraId="16871DFE" w14:textId="1459FEF6" w:rsidR="008222C4" w:rsidRPr="008222C4" w:rsidRDefault="008222C4" w:rsidP="008222C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sending an email to all current students</w:t>
      </w:r>
    </w:p>
    <w:p w14:paraId="58966087" w14:textId="448090DB" w:rsidR="008222C4" w:rsidRPr="008222C4" w:rsidRDefault="008222C4" w:rsidP="008222C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 xml:space="preserve">publishing information on the program's web pages, </w:t>
      </w:r>
      <w:proofErr w:type="spellStart"/>
      <w:r w:rsidRPr="008222C4">
        <w:rPr>
          <w:rFonts w:asciiTheme="majorHAnsi" w:hAnsiTheme="majorHAnsi" w:cstheme="majorHAnsi"/>
          <w:i/>
          <w:color w:val="000000"/>
        </w:rPr>
        <w:t>listservs</w:t>
      </w:r>
      <w:proofErr w:type="spellEnd"/>
      <w:r w:rsidRPr="008222C4">
        <w:rPr>
          <w:rFonts w:asciiTheme="majorHAnsi" w:hAnsiTheme="majorHAnsi" w:cstheme="majorHAnsi"/>
          <w:i/>
          <w:color w:val="000000"/>
        </w:rPr>
        <w:t>, or other communication channels</w:t>
      </w:r>
    </w:p>
    <w:p w14:paraId="1C021148" w14:textId="66BD998F" w:rsidR="008222C4" w:rsidRPr="008222C4" w:rsidRDefault="008222C4" w:rsidP="008222C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communicating information through routine advising procedures</w:t>
      </w:r>
    </w:p>
    <w:p w14:paraId="165DC2C3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</w:p>
    <w:p w14:paraId="260570E2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For programs with no currently enrolled students, please state that no students are currently enrolled.</w:t>
      </w:r>
    </w:p>
    <w:p w14:paraId="5A06EBFC" w14:textId="77777777" w:rsidR="007376BD" w:rsidRDefault="007376BD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</w:p>
    <w:p w14:paraId="16824D31" w14:textId="5E78C413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lastRenderedPageBreak/>
        <w:t xml:space="preserve">Elements of a communication plan for </w:t>
      </w:r>
      <w:r w:rsidRPr="007376BD">
        <w:rPr>
          <w:rFonts w:asciiTheme="majorHAnsi" w:hAnsiTheme="majorHAnsi" w:cstheme="majorHAnsi"/>
          <w:i/>
          <w:color w:val="000000"/>
          <w:u w:val="single"/>
        </w:rPr>
        <w:t>students with lapsed enrollment</w:t>
      </w:r>
      <w:r w:rsidRPr="008222C4">
        <w:rPr>
          <w:rFonts w:asciiTheme="majorHAnsi" w:hAnsiTheme="majorHAnsi" w:cstheme="majorHAnsi"/>
          <w:i/>
          <w:color w:val="000000"/>
        </w:rPr>
        <w:t xml:space="preserve"> may include, but are not limited to,--</w:t>
      </w:r>
    </w:p>
    <w:p w14:paraId="1FD8058D" w14:textId="3AA3C631" w:rsidR="008222C4" w:rsidRPr="008222C4" w:rsidRDefault="008222C4" w:rsidP="008222C4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obtaining a list of students enrolled within the past 12 months but not currently enrolled</w:t>
      </w:r>
    </w:p>
    <w:p w14:paraId="3D59C744" w14:textId="5D4781F3" w:rsidR="008222C4" w:rsidRPr="008222C4" w:rsidRDefault="008222C4" w:rsidP="008222C4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sending an email to their personal email address or sending a communication through other non-TWU affiliated methods to which the student retains access while not enrolled</w:t>
      </w:r>
    </w:p>
    <w:p w14:paraId="383E5BC3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</w:p>
    <w:p w14:paraId="4B531C6F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For programs with no students enrolled within the past 18 months, please state as much and provide the date of the last student enrollment.</w:t>
      </w:r>
    </w:p>
    <w:p w14:paraId="229CF267" w14:textId="77777777" w:rsidR="007376BD" w:rsidRDefault="007376BD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</w:p>
    <w:p w14:paraId="67471122" w14:textId="56980FA4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 xml:space="preserve">Elements of a communication plan for </w:t>
      </w:r>
      <w:r w:rsidRPr="007376BD">
        <w:rPr>
          <w:rFonts w:asciiTheme="majorHAnsi" w:hAnsiTheme="majorHAnsi" w:cstheme="majorHAnsi"/>
          <w:i/>
          <w:color w:val="000000"/>
          <w:u w:val="single"/>
        </w:rPr>
        <w:t>prospective students</w:t>
      </w:r>
      <w:r w:rsidRPr="008222C4">
        <w:rPr>
          <w:rFonts w:asciiTheme="majorHAnsi" w:hAnsiTheme="majorHAnsi" w:cstheme="majorHAnsi"/>
          <w:i/>
          <w:color w:val="000000"/>
        </w:rPr>
        <w:t xml:space="preserve"> may include, but are not limited to,--</w:t>
      </w:r>
    </w:p>
    <w:p w14:paraId="2C692F4D" w14:textId="28CAFE5F" w:rsidR="008222C4" w:rsidRPr="008222C4" w:rsidRDefault="008222C4" w:rsidP="008222C4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posting a notice about the change in the catalog</w:t>
      </w:r>
    </w:p>
    <w:p w14:paraId="5A4870AB" w14:textId="19ECA59E" w:rsidR="008222C4" w:rsidRPr="008222C4" w:rsidRDefault="008222C4" w:rsidP="008222C4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publishing information on the program's web pages</w:t>
      </w:r>
    </w:p>
    <w:p w14:paraId="281725D7" w14:textId="65A1951A" w:rsidR="008222C4" w:rsidRPr="008222C4" w:rsidRDefault="008222C4" w:rsidP="008222C4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sending an email or other communication about the changes to any students who have submitted an admissions application or inquiry but not yet been accepted</w:t>
      </w:r>
    </w:p>
    <w:p w14:paraId="1B137B28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</w:p>
    <w:p w14:paraId="55685D09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For programs with no currently enrolled students, please also describe if there is a similar or replacement program to which students will be directed should they inquire about the closing program.</w:t>
      </w:r>
    </w:p>
    <w:p w14:paraId="2072983D" w14:textId="77408889" w:rsidR="008222C4" w:rsidRPr="008222C4" w:rsidRDefault="008222C4" w:rsidP="008222C4">
      <w:pPr>
        <w:ind w:left="720"/>
        <w:rPr>
          <w:rFonts w:asciiTheme="majorHAnsi" w:eastAsia="Calibri" w:hAnsiTheme="majorHAnsi" w:cstheme="majorHAnsi"/>
          <w:b/>
          <w:i/>
        </w:rPr>
      </w:pPr>
    </w:p>
    <w:p w14:paraId="2EAAF323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 xml:space="preserve">Elements of a communication plan for </w:t>
      </w:r>
      <w:r w:rsidRPr="007376BD">
        <w:rPr>
          <w:rFonts w:asciiTheme="majorHAnsi" w:hAnsiTheme="majorHAnsi" w:cstheme="majorHAnsi"/>
          <w:i/>
          <w:color w:val="000000"/>
          <w:u w:val="single"/>
        </w:rPr>
        <w:t>faculty</w:t>
      </w:r>
      <w:r w:rsidRPr="008222C4">
        <w:rPr>
          <w:rFonts w:asciiTheme="majorHAnsi" w:hAnsiTheme="majorHAnsi" w:cstheme="majorHAnsi"/>
          <w:i/>
          <w:color w:val="000000"/>
        </w:rPr>
        <w:t xml:space="preserve"> may include, but are not limited to,--</w:t>
      </w:r>
    </w:p>
    <w:p w14:paraId="6F3E4A80" w14:textId="4192541A" w:rsidR="008222C4" w:rsidRPr="008222C4" w:rsidRDefault="008222C4" w:rsidP="008222C4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informing faculty in a faculty/departmental meeting </w:t>
      </w:r>
    </w:p>
    <w:p w14:paraId="43BCF79A" w14:textId="04F1DFD1" w:rsidR="008222C4" w:rsidRPr="008222C4" w:rsidRDefault="008222C4" w:rsidP="008222C4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informing faculty through an email from the Dean/Department Chair, or applicable role</w:t>
      </w:r>
    </w:p>
    <w:p w14:paraId="01C2F12D" w14:textId="39FF4D00" w:rsidR="008222C4" w:rsidRPr="008222C4" w:rsidRDefault="008222C4" w:rsidP="008222C4">
      <w:pPr>
        <w:ind w:left="720"/>
        <w:rPr>
          <w:rFonts w:asciiTheme="majorHAnsi" w:eastAsia="Calibri" w:hAnsiTheme="majorHAnsi" w:cstheme="majorHAnsi"/>
          <w:b/>
          <w:i/>
        </w:rPr>
      </w:pPr>
    </w:p>
    <w:p w14:paraId="4EC4DA80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7376BD">
        <w:rPr>
          <w:rFonts w:asciiTheme="majorHAnsi" w:hAnsiTheme="majorHAnsi" w:cstheme="majorHAnsi"/>
          <w:i/>
          <w:color w:val="000000"/>
          <w:u w:val="single"/>
        </w:rPr>
        <w:t>Staff</w:t>
      </w:r>
      <w:r w:rsidRPr="008222C4">
        <w:rPr>
          <w:rFonts w:asciiTheme="majorHAnsi" w:hAnsiTheme="majorHAnsi" w:cstheme="majorHAnsi"/>
          <w:i/>
          <w:color w:val="000000"/>
        </w:rPr>
        <w:t xml:space="preserve"> you may need to plan to communicate with include, but are not limited to,--</w:t>
      </w:r>
    </w:p>
    <w:p w14:paraId="70FF505E" w14:textId="455BA9DC" w:rsidR="008222C4" w:rsidRPr="008222C4" w:rsidRDefault="008222C4" w:rsidP="008222C4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admissions/recruiting staff</w:t>
      </w:r>
    </w:p>
    <w:p w14:paraId="0DBB0742" w14:textId="33C50559" w:rsidR="008222C4" w:rsidRPr="008222C4" w:rsidRDefault="008222C4" w:rsidP="008222C4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marketing and web management</w:t>
      </w:r>
    </w:p>
    <w:p w14:paraId="5B123209" w14:textId="39CA5D24" w:rsidR="008222C4" w:rsidRPr="008222C4" w:rsidRDefault="008222C4" w:rsidP="008222C4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advising</w:t>
      </w:r>
    </w:p>
    <w:p w14:paraId="641672E9" w14:textId="512C31EE" w:rsidR="008222C4" w:rsidRPr="008222C4" w:rsidRDefault="008222C4" w:rsidP="008222C4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registrar</w:t>
      </w:r>
    </w:p>
    <w:p w14:paraId="4C434736" w14:textId="39828F08" w:rsidR="008222C4" w:rsidRPr="008222C4" w:rsidRDefault="008222C4" w:rsidP="008222C4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the Graduate School, as applicable</w:t>
      </w:r>
    </w:p>
    <w:p w14:paraId="1239CEF2" w14:textId="08F183B3" w:rsidR="008222C4" w:rsidRPr="008222C4" w:rsidRDefault="008222C4" w:rsidP="008222C4">
      <w:pPr>
        <w:ind w:left="720"/>
        <w:rPr>
          <w:rFonts w:asciiTheme="majorHAnsi" w:eastAsia="Calibri" w:hAnsiTheme="majorHAnsi" w:cstheme="majorHAnsi"/>
          <w:b/>
          <w:i/>
        </w:rPr>
      </w:pPr>
    </w:p>
    <w:p w14:paraId="67F00170" w14:textId="77777777" w:rsidR="008222C4" w:rsidRPr="008222C4" w:rsidRDefault="008222C4" w:rsidP="008222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7376BD">
        <w:rPr>
          <w:rFonts w:asciiTheme="majorHAnsi" w:hAnsiTheme="majorHAnsi" w:cstheme="majorHAnsi"/>
          <w:i/>
          <w:color w:val="000000"/>
          <w:u w:val="single"/>
        </w:rPr>
        <w:t>Community or industry partners</w:t>
      </w:r>
      <w:r w:rsidRPr="008222C4">
        <w:rPr>
          <w:rFonts w:asciiTheme="majorHAnsi" w:hAnsiTheme="majorHAnsi" w:cstheme="majorHAnsi"/>
          <w:i/>
          <w:color w:val="000000"/>
        </w:rPr>
        <w:t xml:space="preserve"> you may need to communicate with include, but are not limited to,--</w:t>
      </w:r>
    </w:p>
    <w:p w14:paraId="7D740A3D" w14:textId="02860EF1" w:rsidR="008222C4" w:rsidRPr="008222C4" w:rsidRDefault="008222C4" w:rsidP="008222C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transfer partners (please coordinate with the Director of Transfer Articulation &amp; Compliance)</w:t>
      </w:r>
    </w:p>
    <w:p w14:paraId="67B9BD38" w14:textId="55E56908" w:rsidR="008222C4" w:rsidRPr="008222C4" w:rsidRDefault="008222C4" w:rsidP="008222C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color w:val="000000"/>
        </w:rPr>
      </w:pPr>
      <w:r w:rsidRPr="008222C4">
        <w:rPr>
          <w:rFonts w:asciiTheme="majorHAnsi" w:hAnsiTheme="majorHAnsi" w:cstheme="majorHAnsi"/>
          <w:i/>
          <w:color w:val="000000"/>
        </w:rPr>
        <w:t>clinical, internship, or practicum sites that depend on students from the program</w:t>
      </w:r>
    </w:p>
    <w:p w14:paraId="345625AC" w14:textId="77777777" w:rsidR="008222C4" w:rsidRDefault="008222C4" w:rsidP="008222C4">
      <w:pPr>
        <w:ind w:left="720"/>
        <w:rPr>
          <w:rFonts w:ascii="Calibri" w:eastAsia="Calibri" w:hAnsi="Calibri" w:cs="Calibri"/>
          <w:b/>
        </w:rPr>
      </w:pPr>
    </w:p>
    <w:p w14:paraId="27B9B6A7" w14:textId="77777777" w:rsidR="008222C4" w:rsidRDefault="008222C4" w:rsidP="008222C4">
      <w:pPr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[add response]</w:t>
      </w:r>
    </w:p>
    <w:p w14:paraId="00000011" w14:textId="77777777" w:rsidR="007256B2" w:rsidRDefault="007256B2">
      <w:pPr>
        <w:rPr>
          <w:rFonts w:ascii="Calibri" w:eastAsia="Calibri" w:hAnsi="Calibri" w:cs="Calibri"/>
          <w:b/>
        </w:rPr>
      </w:pPr>
    </w:p>
    <w:p w14:paraId="00000012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If the institution is providing options for students to complete at another institution(s), provide copies of all planned communication from the institution and from the teach-out institution(s) related to the closure. All communication must demonstrate the institutions are making accurate statements about students’ ability to transfer credits to the teach-out institution(s) and disclose tuition, fees, and other costs at the teach-out institution(s).</w:t>
      </w:r>
    </w:p>
    <w:p w14:paraId="00000013" w14:textId="62E96987" w:rsidR="007256B2" w:rsidRDefault="007256B2">
      <w:pPr>
        <w:rPr>
          <w:rFonts w:ascii="Calibri" w:eastAsia="Calibri" w:hAnsi="Calibri" w:cs="Calibri"/>
          <w:b/>
        </w:rPr>
      </w:pPr>
    </w:p>
    <w:p w14:paraId="2F825A1A" w14:textId="1BB3B64F" w:rsidR="00F44756" w:rsidRPr="00F44756" w:rsidRDefault="00F44756" w:rsidP="00F44756">
      <w:pPr>
        <w:ind w:left="720"/>
        <w:rPr>
          <w:rFonts w:asciiTheme="majorHAnsi" w:hAnsiTheme="majorHAnsi" w:cstheme="majorHAnsi"/>
          <w:i/>
          <w:color w:val="000000"/>
        </w:rPr>
      </w:pPr>
      <w:r w:rsidRPr="00F44756">
        <w:rPr>
          <w:rFonts w:asciiTheme="majorHAnsi" w:hAnsiTheme="majorHAnsi" w:cstheme="majorHAnsi"/>
          <w:i/>
          <w:color w:val="000000"/>
        </w:rPr>
        <w:t>If this is not applicable to the closure, please state so.</w:t>
      </w:r>
    </w:p>
    <w:p w14:paraId="5865A434" w14:textId="77777777" w:rsidR="00F44756" w:rsidRDefault="00F44756">
      <w:pPr>
        <w:rPr>
          <w:rFonts w:ascii="Calibri" w:eastAsia="Calibri" w:hAnsi="Calibri" w:cs="Calibri"/>
          <w:b/>
        </w:rPr>
      </w:pPr>
    </w:p>
    <w:p w14:paraId="1AA0EC60" w14:textId="77777777" w:rsidR="008222C4" w:rsidRDefault="008222C4" w:rsidP="008222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[add response]</w:t>
      </w:r>
    </w:p>
    <w:p w14:paraId="00000014" w14:textId="77777777" w:rsidR="007256B2" w:rsidRDefault="007256B2">
      <w:pPr>
        <w:rPr>
          <w:rFonts w:ascii="Calibri" w:eastAsia="Calibri" w:hAnsi="Calibri" w:cs="Calibri"/>
          <w:b/>
        </w:rPr>
      </w:pPr>
    </w:p>
    <w:p w14:paraId="00000015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 explanation of how all affected students will be helped to complete their programs of study with minimal disruption or additional costs.</w:t>
      </w:r>
    </w:p>
    <w:p w14:paraId="00000016" w14:textId="7C2BD1F9" w:rsidR="007256B2" w:rsidRDefault="007256B2">
      <w:pPr>
        <w:rPr>
          <w:rFonts w:ascii="Calibri" w:eastAsia="Calibri" w:hAnsi="Calibri" w:cs="Calibri"/>
          <w:b/>
        </w:rPr>
      </w:pPr>
    </w:p>
    <w:p w14:paraId="38234501" w14:textId="77787C3F" w:rsidR="00F44756" w:rsidRPr="00F44756" w:rsidRDefault="00F44756" w:rsidP="00F44756">
      <w:pPr>
        <w:ind w:left="720"/>
        <w:rPr>
          <w:rFonts w:asciiTheme="majorHAnsi" w:hAnsiTheme="majorHAnsi" w:cstheme="majorHAnsi"/>
          <w:i/>
          <w:color w:val="000000"/>
        </w:rPr>
      </w:pPr>
      <w:r w:rsidRPr="00F44756">
        <w:rPr>
          <w:rFonts w:asciiTheme="majorHAnsi" w:hAnsiTheme="majorHAnsi" w:cstheme="majorHAnsi"/>
          <w:i/>
          <w:color w:val="000000"/>
        </w:rPr>
        <w:t>For programs with students currently enrolled, please describe the planned course rotation that will ensure students will be able to complete their program of study in a timely manner.</w:t>
      </w:r>
      <w:r w:rsidR="005935D2">
        <w:rPr>
          <w:rFonts w:asciiTheme="majorHAnsi" w:hAnsiTheme="majorHAnsi" w:cstheme="majorHAnsi"/>
          <w:i/>
          <w:color w:val="000000"/>
        </w:rPr>
        <w:t xml:space="preserve"> Include the number of currently enrolled students and the date by which you anticipate they will be taught out.</w:t>
      </w:r>
      <w:r w:rsidR="002013F1">
        <w:rPr>
          <w:rFonts w:asciiTheme="majorHAnsi" w:hAnsiTheme="majorHAnsi" w:cstheme="majorHAnsi"/>
          <w:i/>
          <w:color w:val="000000"/>
        </w:rPr>
        <w:t xml:space="preserve"> Please describe any additional costs that will be incurred by students due to the teach-out, or if there are no additional costs, please state so.</w:t>
      </w:r>
    </w:p>
    <w:p w14:paraId="66D195A9" w14:textId="77777777" w:rsidR="00F44756" w:rsidRDefault="00F44756">
      <w:pPr>
        <w:rPr>
          <w:rFonts w:ascii="Calibri" w:eastAsia="Calibri" w:hAnsi="Calibri" w:cs="Calibri"/>
          <w:b/>
        </w:rPr>
      </w:pPr>
    </w:p>
    <w:p w14:paraId="2A98F232" w14:textId="77777777" w:rsidR="008222C4" w:rsidRDefault="008222C4" w:rsidP="008222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[add response]</w:t>
      </w:r>
    </w:p>
    <w:p w14:paraId="00000017" w14:textId="77777777" w:rsidR="007256B2" w:rsidRDefault="007256B2">
      <w:pPr>
        <w:rPr>
          <w:rFonts w:ascii="Calibri" w:eastAsia="Calibri" w:hAnsi="Calibri" w:cs="Calibri"/>
          <w:b/>
        </w:rPr>
      </w:pPr>
    </w:p>
    <w:p w14:paraId="00000018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Explain whether the students subject to the teach-out plan will incur additional charges or other expenses because of the teach-out and, if so, how the students will be notified.</w:t>
      </w:r>
    </w:p>
    <w:p w14:paraId="00000019" w14:textId="528E3C08" w:rsidR="007256B2" w:rsidRDefault="007256B2" w:rsidP="008222C4">
      <w:pPr>
        <w:rPr>
          <w:rFonts w:ascii="Calibri" w:eastAsia="Calibri" w:hAnsi="Calibri" w:cs="Calibri"/>
          <w:b/>
        </w:rPr>
      </w:pPr>
    </w:p>
    <w:p w14:paraId="35A1DE4A" w14:textId="40C859BF" w:rsidR="00F44756" w:rsidRPr="00F44756" w:rsidRDefault="00F44756" w:rsidP="00F44756">
      <w:pPr>
        <w:ind w:left="720"/>
        <w:rPr>
          <w:rFonts w:asciiTheme="majorHAnsi" w:hAnsiTheme="majorHAnsi" w:cstheme="majorHAnsi"/>
          <w:i/>
          <w:color w:val="000000"/>
        </w:rPr>
      </w:pPr>
      <w:r w:rsidRPr="00F44756">
        <w:rPr>
          <w:rFonts w:asciiTheme="majorHAnsi" w:hAnsiTheme="majorHAnsi" w:cstheme="majorHAnsi"/>
          <w:i/>
          <w:color w:val="000000"/>
        </w:rPr>
        <w:t>If this is not applicable to the closure, please state that no additional charges or expenses will be incurred.</w:t>
      </w:r>
    </w:p>
    <w:p w14:paraId="6127DE55" w14:textId="77777777" w:rsidR="00F44756" w:rsidRDefault="00F44756" w:rsidP="008222C4">
      <w:pPr>
        <w:rPr>
          <w:rFonts w:ascii="Calibri" w:eastAsia="Calibri" w:hAnsi="Calibri" w:cs="Calibri"/>
          <w:b/>
        </w:rPr>
      </w:pPr>
    </w:p>
    <w:p w14:paraId="40E8AD84" w14:textId="77777777" w:rsidR="008222C4" w:rsidRDefault="008222C4" w:rsidP="008222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[add response]</w:t>
      </w:r>
    </w:p>
    <w:p w14:paraId="0000001A" w14:textId="77777777" w:rsidR="007256B2" w:rsidRDefault="007256B2" w:rsidP="008222C4">
      <w:pPr>
        <w:rPr>
          <w:rFonts w:ascii="Calibri" w:eastAsia="Calibri" w:hAnsi="Calibri" w:cs="Calibri"/>
          <w:b/>
        </w:rPr>
      </w:pPr>
    </w:p>
    <w:p w14:paraId="0000001B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Copies of signed teach-out agreements with other institutions, if applicable.</w:t>
      </w:r>
    </w:p>
    <w:p w14:paraId="0000001C" w14:textId="5A5C2EFD" w:rsidR="007256B2" w:rsidRDefault="007256B2">
      <w:pPr>
        <w:rPr>
          <w:rFonts w:ascii="Calibri" w:eastAsia="Calibri" w:hAnsi="Calibri" w:cs="Calibri"/>
          <w:b/>
        </w:rPr>
      </w:pPr>
    </w:p>
    <w:p w14:paraId="1D837328" w14:textId="57E10A81" w:rsidR="00F44756" w:rsidRPr="00F44756" w:rsidRDefault="00F44756" w:rsidP="00F44756">
      <w:pPr>
        <w:ind w:left="720"/>
        <w:rPr>
          <w:rFonts w:asciiTheme="majorHAnsi" w:hAnsiTheme="majorHAnsi" w:cstheme="majorHAnsi"/>
          <w:i/>
          <w:color w:val="000000"/>
        </w:rPr>
      </w:pPr>
      <w:r w:rsidRPr="00F44756">
        <w:rPr>
          <w:rFonts w:asciiTheme="majorHAnsi" w:hAnsiTheme="majorHAnsi" w:cstheme="majorHAnsi"/>
          <w:i/>
          <w:color w:val="000000"/>
        </w:rPr>
        <w:t>If this is not applicable to the closure, please state so.</w:t>
      </w:r>
    </w:p>
    <w:p w14:paraId="6F5CEBF9" w14:textId="77777777" w:rsidR="00F44756" w:rsidRDefault="00F44756">
      <w:pPr>
        <w:rPr>
          <w:rFonts w:ascii="Calibri" w:eastAsia="Calibri" w:hAnsi="Calibri" w:cs="Calibri"/>
          <w:b/>
        </w:rPr>
      </w:pPr>
    </w:p>
    <w:p w14:paraId="39558668" w14:textId="77777777" w:rsidR="008222C4" w:rsidRDefault="008222C4" w:rsidP="008222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[add response]</w:t>
      </w:r>
    </w:p>
    <w:p w14:paraId="0000001D" w14:textId="77777777" w:rsidR="007256B2" w:rsidRDefault="007256B2">
      <w:pPr>
        <w:rPr>
          <w:rFonts w:ascii="Calibri" w:eastAsia="Calibri" w:hAnsi="Calibri" w:cs="Calibri"/>
          <w:b/>
        </w:rPr>
      </w:pPr>
    </w:p>
    <w:p w14:paraId="0000001E" w14:textId="77777777" w:rsidR="007256B2" w:rsidRDefault="007376BD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description of how faculty and staff will be redeployed or helped to find new employment.</w:t>
      </w:r>
    </w:p>
    <w:p w14:paraId="0000001F" w14:textId="7F28C0E9" w:rsidR="007256B2" w:rsidRDefault="007256B2">
      <w:pPr>
        <w:rPr>
          <w:rFonts w:ascii="Calibri" w:eastAsia="Calibri" w:hAnsi="Calibri" w:cs="Calibri"/>
        </w:rPr>
      </w:pPr>
    </w:p>
    <w:p w14:paraId="4291F54A" w14:textId="7400C2D7" w:rsidR="00F44756" w:rsidRPr="00F44756" w:rsidRDefault="00F44756" w:rsidP="00F447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hAnsiTheme="majorHAnsi" w:cstheme="majorHAnsi"/>
          <w:i/>
          <w:color w:val="000000"/>
        </w:rPr>
      </w:pPr>
      <w:r w:rsidRPr="00F44756">
        <w:rPr>
          <w:rFonts w:asciiTheme="majorHAnsi" w:hAnsiTheme="majorHAnsi" w:cstheme="majorHAnsi"/>
          <w:i/>
          <w:color w:val="000000"/>
        </w:rPr>
        <w:t>This description may include a description of how faculty and staff have transitioned to supporting a replacement program or a new modality. For example, if the MS is closing and faculty are now teaching in the M.Ed. or if the face-to-face modality is closing and faculty are now teaching in the distance education modality.</w:t>
      </w:r>
      <w:r w:rsidR="002013F1">
        <w:rPr>
          <w:rFonts w:asciiTheme="majorHAnsi" w:hAnsiTheme="majorHAnsi" w:cstheme="majorHAnsi"/>
          <w:i/>
          <w:color w:val="000000"/>
        </w:rPr>
        <w:t xml:space="preserve"> If no faculty or staff are losing employment due to the closure, please state so.</w:t>
      </w:r>
    </w:p>
    <w:p w14:paraId="597D9A36" w14:textId="77777777" w:rsidR="00F44756" w:rsidRDefault="00F44756">
      <w:pPr>
        <w:rPr>
          <w:rFonts w:ascii="Calibri" w:eastAsia="Calibri" w:hAnsi="Calibri" w:cs="Calibri"/>
        </w:rPr>
      </w:pPr>
    </w:p>
    <w:p w14:paraId="21121B60" w14:textId="77777777" w:rsidR="008222C4" w:rsidRDefault="008222C4" w:rsidP="008222C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[add response]</w:t>
      </w:r>
    </w:p>
    <w:p w14:paraId="00000020" w14:textId="77777777" w:rsidR="007256B2" w:rsidRDefault="007256B2">
      <w:pPr>
        <w:rPr>
          <w:rFonts w:ascii="Calibri" w:eastAsia="Calibri" w:hAnsi="Calibri" w:cs="Calibri"/>
        </w:rPr>
      </w:pPr>
    </w:p>
    <w:sectPr w:rsidR="007256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7D63"/>
    <w:multiLevelType w:val="hybridMultilevel"/>
    <w:tmpl w:val="4A04D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9621B"/>
    <w:multiLevelType w:val="hybridMultilevel"/>
    <w:tmpl w:val="F94EAC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601A2"/>
    <w:multiLevelType w:val="hybridMultilevel"/>
    <w:tmpl w:val="B40A70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12615D"/>
    <w:multiLevelType w:val="multilevel"/>
    <w:tmpl w:val="E1447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1E295D"/>
    <w:multiLevelType w:val="hybridMultilevel"/>
    <w:tmpl w:val="209A2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DC7290"/>
    <w:multiLevelType w:val="hybridMultilevel"/>
    <w:tmpl w:val="B1E410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12086A"/>
    <w:multiLevelType w:val="hybridMultilevel"/>
    <w:tmpl w:val="18582E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2"/>
    <w:rsid w:val="002013F1"/>
    <w:rsid w:val="005935D2"/>
    <w:rsid w:val="00641E59"/>
    <w:rsid w:val="007256B2"/>
    <w:rsid w:val="007376BD"/>
    <w:rsid w:val="008222C4"/>
    <w:rsid w:val="00F411CF"/>
    <w:rsid w:val="00F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0088"/>
  <w15:docId w15:val="{7677160D-4A0A-4C58-8061-6C8A6F66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Rosene, Mary</dc:creator>
  <cp:lastModifiedBy>Mary Rosene</cp:lastModifiedBy>
  <cp:revision>6</cp:revision>
  <dcterms:created xsi:type="dcterms:W3CDTF">2024-10-16T14:53:00Z</dcterms:created>
  <dcterms:modified xsi:type="dcterms:W3CDTF">2024-10-21T15:36:00Z</dcterms:modified>
</cp:coreProperties>
</file>