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70" w:rsidRDefault="00F30CC8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 Council for Educator Preparation</w:t>
      </w:r>
    </w:p>
    <w:p w:rsidR="007A5570" w:rsidRDefault="00F30CC8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Agenda</w:t>
      </w:r>
    </w:p>
    <w:p w:rsidR="007A5570" w:rsidRDefault="00F30CC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December 7, 2018</w:t>
      </w:r>
    </w:p>
    <w:p w:rsidR="007A5570" w:rsidRDefault="00F30CC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11:30-1:00</w:t>
      </w:r>
    </w:p>
    <w:p w:rsidR="007A5570" w:rsidRDefault="00F30CC8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Call to order and attendance</w:t>
      </w:r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Minutes</w:t>
      </w:r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Agenda</w:t>
      </w:r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Field Experiences and Clinical Practices Committee--Sarah</w:t>
        </w:r>
      </w:hyperlink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committee has been working on short term and long term projects. Committee will continue to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work on list of identified districts. 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Exit Survey Data 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Education Student Affairs Committee--Diane</w:t>
        </w:r>
      </w:hyperlink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Mandatory Exit Survey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Revising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intervie</w:t>
      </w:r>
      <w:r>
        <w:rPr>
          <w:rFonts w:ascii="Calibri" w:eastAsia="Calibri" w:hAnsi="Calibri" w:cs="Calibri"/>
          <w:sz w:val="24"/>
          <w:szCs w:val="24"/>
          <w:highlight w:val="white"/>
        </w:rPr>
        <w:t>w process.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7" w:anchor="gid=36932630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Current interview data.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: Diane to discuss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Academic Programs Committee--Becky 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CEP External stakeholder </w:t>
      </w:r>
      <w:r>
        <w:rPr>
          <w:rFonts w:ascii="Calibri" w:eastAsia="Calibri" w:hAnsi="Calibri" w:cs="Calibri"/>
          <w:sz w:val="24"/>
          <w:szCs w:val="24"/>
          <w:highlight w:val="white"/>
        </w:rPr>
        <w:t>appointments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Invites are about to be sent out.</w:t>
      </w:r>
    </w:p>
    <w:p w:rsidR="007A5570" w:rsidRDefault="00F30CC8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Associate Dean/Certification Officer’s Report</w:t>
      </w:r>
    </w:p>
    <w:p w:rsidR="007A5570" w:rsidRDefault="00F30CC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EdTPA</w:t>
      </w:r>
      <w:proofErr w:type="spellEnd"/>
    </w:p>
    <w:p w:rsidR="007A5570" w:rsidRDefault="00F30CC8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attend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on Friday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 Chair Report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Directors’ Reports</w:t>
      </w:r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Old Business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CEP By-laws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---voting will occur at full CEP meeting. 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Certification Field Curriculum Alignment Matrices Update - Gina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Alignment should be list</w:t>
      </w:r>
      <w:r>
        <w:rPr>
          <w:rFonts w:ascii="Calibri" w:eastAsia="Calibri" w:hAnsi="Calibri" w:cs="Calibri"/>
          <w:sz w:val="24"/>
          <w:szCs w:val="24"/>
          <w:highlight w:val="white"/>
        </w:rPr>
        <w:t>ed in syllabi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TEKS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should be listed in the syllabi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Principal Survey on Teacher’s first year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Validity Study</w:t>
        </w:r>
      </w:hyperlink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Principal Survey Calibration Training Responses </w:t>
        </w:r>
      </w:hyperlink>
      <w:r>
        <w:rPr>
          <w:rFonts w:ascii="Calibri" w:eastAsia="Calibri" w:hAnsi="Calibri" w:cs="Calibri"/>
          <w:sz w:val="24"/>
          <w:szCs w:val="24"/>
        </w:rPr>
        <w:t>(Diane)</w:t>
      </w:r>
    </w:p>
    <w:p w:rsidR="007A5570" w:rsidRDefault="00F30CC8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Sent to 1,937 administrators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follow up will occur in January. 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ISTE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Standards for both Educators a</w:t>
      </w:r>
      <w:r>
        <w:rPr>
          <w:rFonts w:ascii="Calibri" w:eastAsia="Calibri" w:hAnsi="Calibri" w:cs="Calibri"/>
          <w:sz w:val="24"/>
          <w:szCs w:val="24"/>
        </w:rPr>
        <w:t xml:space="preserve">nd Administrators can be found 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here</w:t>
        </w:r>
      </w:hyperlink>
      <w:r>
        <w:rPr>
          <w:rFonts w:ascii="Calibri" w:eastAsia="Calibri" w:hAnsi="Calibri" w:cs="Calibri"/>
          <w:sz w:val="24"/>
          <w:szCs w:val="24"/>
        </w:rPr>
        <w:t>.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initial cert courses in pedagogy and </w:t>
      </w:r>
      <w:proofErr w:type="gramStart"/>
      <w:r>
        <w:rPr>
          <w:rFonts w:ascii="Calibri" w:eastAsia="Calibri" w:hAnsi="Calibri" w:cs="Calibri"/>
          <w:sz w:val="24"/>
          <w:szCs w:val="24"/>
        </w:rPr>
        <w:t>prof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cert must have </w:t>
      </w:r>
      <w:proofErr w:type="spellStart"/>
      <w:r>
        <w:rPr>
          <w:rFonts w:ascii="Calibri" w:eastAsia="Calibri" w:hAnsi="Calibri" w:cs="Calibri"/>
          <w:sz w:val="24"/>
          <w:szCs w:val="24"/>
        </w:rPr>
        <w:t>ISTE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standards aligned. This must be on syllabi as a link. 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Accounts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Students can purchase </w:t>
      </w:r>
      <w:proofErr w:type="spellStart"/>
      <w:r>
        <w:rPr>
          <w:rFonts w:ascii="Calibri" w:eastAsia="Calibri" w:hAnsi="Calibri" w:cs="Calibri"/>
          <w:sz w:val="24"/>
          <w:szCs w:val="24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direct from Watermark or the bookstore.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TWU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Pass Rates YTD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9/1/18 - 11/30/18</w:t>
        </w:r>
      </w:hyperlink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3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EPP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Awards Ceremony</w:t>
        </w:r>
      </w:hyperlink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</w:t>
      </w:r>
      <w:r>
        <w:rPr>
          <w:rFonts w:ascii="Calibri" w:eastAsia="Calibri" w:hAnsi="Calibri" w:cs="Calibri"/>
          <w:sz w:val="24"/>
          <w:szCs w:val="24"/>
        </w:rPr>
        <w:t xml:space="preserve">16, 2019 </w:t>
      </w:r>
      <w:proofErr w:type="spellStart"/>
      <w:r>
        <w:rPr>
          <w:rFonts w:ascii="Calibri" w:eastAsia="Calibri" w:hAnsi="Calibri" w:cs="Calibri"/>
          <w:sz w:val="24"/>
          <w:szCs w:val="24"/>
        </w:rPr>
        <w:t>5:00-6:30pm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TWU Library Room 101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Degree Plan Changes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Changing BSIS degree plans (sample plans available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here</w:t>
        </w:r>
      </w:hyperlink>
      <w:r>
        <w:rPr>
          <w:rFonts w:ascii="Calibri" w:eastAsia="Calibri" w:hAnsi="Calibri" w:cs="Calibri"/>
          <w:sz w:val="24"/>
          <w:szCs w:val="24"/>
        </w:rPr>
        <w:t>)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EC-6/4-8 + bilingual: replace LS 30</w:t>
      </w:r>
      <w:r>
        <w:rPr>
          <w:rFonts w:ascii="Calibri" w:eastAsia="Calibri" w:hAnsi="Calibri" w:cs="Calibri"/>
          <w:sz w:val="24"/>
          <w:szCs w:val="24"/>
        </w:rPr>
        <w:t xml:space="preserve">13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4723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EC-6 + bilingual: replace FS 2513 with SPAN 2033 (or other advanced SPAN course)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4-8 + bilingual: replace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 with SPAN 2033 or advanced SPAN course.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</w:t>
      </w:r>
      <w:hyperlink r:id="rId1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all EC-6/4-8 degree plans</w:t>
        </w:r>
      </w:hyperlink>
      <w:r>
        <w:rPr>
          <w:rFonts w:ascii="Calibri" w:eastAsia="Calibri" w:hAnsi="Calibri" w:cs="Calibri"/>
          <w:sz w:val="24"/>
          <w:szCs w:val="24"/>
        </w:rPr>
        <w:t xml:space="preserve">: replace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 with Texas history (</w:t>
      </w:r>
      <w:proofErr w:type="spellStart"/>
      <w:r>
        <w:rPr>
          <w:rFonts w:ascii="Calibri" w:eastAsia="Calibri" w:hAnsi="Calibri" w:cs="Calibri"/>
          <w:sz w:val="24"/>
          <w:szCs w:val="24"/>
        </w:rPr>
        <w:t>HIST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2713).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all </w:t>
      </w: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certifications: replace all student teaching courses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4946 (can</w:t>
      </w:r>
      <w:r>
        <w:rPr>
          <w:rFonts w:ascii="Calibri" w:eastAsia="Calibri" w:hAnsi="Calibri" w:cs="Calibri"/>
          <w:sz w:val="24"/>
          <w:szCs w:val="24"/>
        </w:rPr>
        <w:t xml:space="preserve"> sub two sections of 4943 if needed, i.e., two different supervisors). Courses already submitted via </w:t>
      </w:r>
      <w:proofErr w:type="spellStart"/>
      <w:r>
        <w:rPr>
          <w:rFonts w:ascii="Calibri" w:eastAsia="Calibri" w:hAnsi="Calibri" w:cs="Calibri"/>
          <w:sz w:val="24"/>
          <w:szCs w:val="24"/>
        </w:rPr>
        <w:t>CIM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system.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track in BSIS: 4 COMS courses replacing three </w:t>
      </w:r>
      <w:proofErr w:type="spellStart"/>
      <w:r>
        <w:rPr>
          <w:rFonts w:ascii="Calibri" w:eastAsia="Calibri" w:hAnsi="Calibri" w:cs="Calibri"/>
          <w:sz w:val="24"/>
          <w:szCs w:val="24"/>
        </w:rPr>
        <w:t>EDSP</w:t>
      </w:r>
      <w:proofErr w:type="spellEnd"/>
      <w:r>
        <w:rPr>
          <w:rFonts w:ascii="Calibri" w:eastAsia="Calibri" w:hAnsi="Calibri" w:cs="Calibri"/>
          <w:sz w:val="24"/>
          <w:szCs w:val="24"/>
        </w:rPr>
        <w:t>/1 READ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Updating </w:t>
      </w:r>
      <w:proofErr w:type="spellStart"/>
      <w:r>
        <w:rPr>
          <w:rFonts w:ascii="Calibri" w:eastAsia="Calibri" w:hAnsi="Calibri" w:cs="Calibri"/>
          <w:sz w:val="24"/>
          <w:szCs w:val="24"/>
        </w:rPr>
        <w:t>PBITC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specializations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Adding </w:t>
      </w: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a specialization to the </w:t>
      </w:r>
      <w:hyperlink r:id="rId1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PBITC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only plan</w:t>
        </w:r>
      </w:hyperlink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PBITC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plan is now in </w:t>
      </w:r>
      <w:proofErr w:type="spellStart"/>
      <w:r>
        <w:rPr>
          <w:rFonts w:ascii="Calibri" w:eastAsia="Calibri" w:hAnsi="Calibri" w:cs="Calibri"/>
          <w:sz w:val="24"/>
          <w:szCs w:val="24"/>
        </w:rPr>
        <w:t>WebAdvisor</w:t>
      </w:r>
      <w:proofErr w:type="spellEnd"/>
      <w:r>
        <w:rPr>
          <w:rFonts w:ascii="Calibri" w:eastAsia="Calibri" w:hAnsi="Calibri" w:cs="Calibri"/>
          <w:sz w:val="24"/>
          <w:szCs w:val="24"/>
        </w:rPr>
        <w:t>; no paper plans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Changing MAT degree plan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Removing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5131; 30 </w:t>
      </w:r>
      <w:proofErr w:type="spellStart"/>
      <w:r>
        <w:rPr>
          <w:rFonts w:ascii="Calibri" w:eastAsia="Calibri" w:hAnsi="Calibri" w:cs="Calibri"/>
          <w:sz w:val="24"/>
          <w:szCs w:val="24"/>
        </w:rPr>
        <w:t>SCH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degree</w:t>
      </w:r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:rsidR="007A5570" w:rsidRDefault="00F30CC8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Admission Req</w:t>
      </w:r>
      <w:r>
        <w:rPr>
          <w:rFonts w:ascii="Calibri" w:eastAsia="Calibri" w:hAnsi="Calibri" w:cs="Calibri"/>
          <w:sz w:val="24"/>
          <w:szCs w:val="24"/>
        </w:rPr>
        <w:t>uirements changing 1/1/19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New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UG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Admission Test Requirements</w:t>
        </w:r>
      </w:hyperlink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Removed </w:t>
      </w:r>
      <w:proofErr w:type="spellStart"/>
      <w:r>
        <w:rPr>
          <w:rFonts w:ascii="Calibri" w:eastAsia="Calibri" w:hAnsi="Calibri" w:cs="Calibri"/>
          <w:sz w:val="24"/>
          <w:szCs w:val="24"/>
        </w:rPr>
        <w:t>ACCUPLACER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THEA for PRAXIS Core for Educators</w:t>
      </w:r>
    </w:p>
    <w:p w:rsidR="007A5570" w:rsidRDefault="00F30CC8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Digital Literacy Assessment at ad</w:t>
      </w:r>
      <w:r>
        <w:rPr>
          <w:rFonts w:ascii="Calibri" w:eastAsia="Calibri" w:hAnsi="Calibri" w:cs="Calibri"/>
          <w:sz w:val="24"/>
          <w:szCs w:val="24"/>
        </w:rPr>
        <w:t>mission and completion (Application Update)</w:t>
      </w:r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Admission </w:t>
      </w:r>
    </w:p>
    <w:p w:rsidR="007A5570" w:rsidRDefault="00F30CC8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copeadvising@twu.edu</w:t>
      </w:r>
      <w:proofErr w:type="spellEnd"/>
    </w:p>
    <w:p w:rsidR="007A5570" w:rsidRDefault="00F30CC8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Results for professional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lkobler@twu.edu</w:t>
      </w:r>
      <w:proofErr w:type="spellEnd"/>
    </w:p>
    <w:p w:rsidR="007A5570" w:rsidRDefault="00F30CC8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ST/Practicum</w:t>
      </w:r>
    </w:p>
    <w:p w:rsidR="007A5570" w:rsidRDefault="00F30CC8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mwilliamslaing@twu.edu</w:t>
      </w:r>
      <w:proofErr w:type="spellEnd"/>
    </w:p>
    <w:p w:rsidR="007A5570" w:rsidRDefault="00F30CC8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professional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lkobler@twu.edu</w:t>
      </w:r>
      <w:proofErr w:type="spellEnd"/>
    </w:p>
    <w:p w:rsidR="007A5570" w:rsidRDefault="00F30CC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Adjournment</w:t>
      </w:r>
    </w:p>
    <w:p w:rsidR="007A5570" w:rsidRDefault="007A5570">
      <w:pPr>
        <w:rPr>
          <w:rFonts w:ascii="Calibri" w:eastAsia="Calibri" w:hAnsi="Calibri" w:cs="Calibri"/>
        </w:rPr>
      </w:pPr>
    </w:p>
    <w:p w:rsidR="007A5570" w:rsidRDefault="007A557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A5570" w:rsidRDefault="007A5570">
      <w:pPr>
        <w:rPr>
          <w:rFonts w:ascii="Calibri" w:eastAsia="Calibri" w:hAnsi="Calibri" w:cs="Calibri"/>
        </w:rPr>
      </w:pPr>
    </w:p>
    <w:sectPr w:rsidR="007A55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B5F0D"/>
    <w:multiLevelType w:val="multilevel"/>
    <w:tmpl w:val="808AB9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70"/>
    <w:rsid w:val="007A5570"/>
    <w:rsid w:val="00F3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E8159-FC81-4FAC-AFF7-0D900A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-fflL3B0MZFh_M2097lq2wPgq02Fj2gImTsCZ7HaZQ/edit?usp=sharing" TargetMode="External"/><Relationship Id="rId13" Type="http://schemas.openxmlformats.org/officeDocument/2006/relationships/hyperlink" Target="https://docs.google.com/forms/d/e/1FAIpQLSdeW1MNbtR43swDNXFGc8nYLvK04-dsuTsNgryJH2Fh0MZbzg/viewform?usp=sf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o6EWWLhhbd9_NNO5t45C9pMT81DPLcQZ6mfBTJLsAnA/edit" TargetMode="External"/><Relationship Id="rId12" Type="http://schemas.openxmlformats.org/officeDocument/2006/relationships/hyperlink" Target="https://drive.google.com/a/twu.edu/file/d/1LLOeitiBAUSvfJL-F-UmNAKRqoCfBJu_/view?usp=sharing" TargetMode="External"/><Relationship Id="rId17" Type="http://schemas.openxmlformats.org/officeDocument/2006/relationships/hyperlink" Target="https://docs.google.com/document/d/1AyqigXFQ4pQlG_WPXiMGDd0B0wGGY51wY0_GgFJcZUQ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a/twu.edu/file/d/16afD-eQ_kg9-jKsSj07YEdqpzFYKnYG_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k2Nq8sTPvOMy5WwAGPlEdaHqcOXojpdCMbSjOcjGoMI/edit" TargetMode="External"/><Relationship Id="rId11" Type="http://schemas.openxmlformats.org/officeDocument/2006/relationships/hyperlink" Target="https://docs.google.com/document/d/1lVxGwLOa7h5YdFEFwJzM52r34DIY_GMt3l9TVA2XZAA/edit?usp=sharing" TargetMode="External"/><Relationship Id="rId5" Type="http://schemas.openxmlformats.org/officeDocument/2006/relationships/hyperlink" Target="https://docs.google.com/document/d/1ZSHuf-ZxD4JZ7mr1SZRhVsCmed1MLBunntPxoKT9ZWg/edit" TargetMode="External"/><Relationship Id="rId15" Type="http://schemas.openxmlformats.org/officeDocument/2006/relationships/hyperlink" Target="http://catalog.twu.edu/undergraduate/professional-education/teacher-education/" TargetMode="External"/><Relationship Id="rId10" Type="http://schemas.openxmlformats.org/officeDocument/2006/relationships/hyperlink" Target="https://docs.google.com/spreadsheets/d/13Fy690XTfZreYa0YnBOBXtkgV02DGZIck3NhwFVpPEA/edit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a/twu.edu/file/d/1fVNqChUt2W3S3uBNdGuICfHkIWMOtuvU/view?usp=sharing" TargetMode="External"/><Relationship Id="rId14" Type="http://schemas.openxmlformats.org/officeDocument/2006/relationships/hyperlink" Target="https://drive.google.com/drive/u/0/folders/1G2XzTqb1KVKC_vbs-2N7Ke0G9IyzhC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2018-12-10T19:33:00Z</dcterms:created>
  <dcterms:modified xsi:type="dcterms:W3CDTF">2018-12-10T19:33:00Z</dcterms:modified>
</cp:coreProperties>
</file>